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243F8E9" w14:textId="0192497C" w:rsidR="003E7191" w:rsidRPr="00C502F5" w:rsidRDefault="00C502F5">
      <w:pPr>
        <w:spacing w:after="120" w:line="300" w:lineRule="atLeast"/>
        <w:jc w:val="both"/>
        <w:rPr>
          <w:rFonts w:ascii="Cambria" w:hAnsi="Cambria" w:cs="Arial"/>
          <w:bCs/>
        </w:rPr>
      </w:pPr>
      <w:r>
        <w:rPr>
          <w:rFonts w:ascii="Cambria" w:eastAsia="Calibri" w:hAnsi="Cambria" w:cs="Arial"/>
          <w:bCs/>
        </w:rPr>
        <w:t>T</w:t>
      </w:r>
      <w:r w:rsidR="00BC3A3D" w:rsidRPr="00C502F5">
        <w:rPr>
          <w:rFonts w:ascii="Cambria" w:eastAsia="Calibri" w:hAnsi="Cambria" w:cs="Arial"/>
          <w:bCs/>
        </w:rPr>
        <w:t>emelj</w:t>
      </w:r>
      <w:r>
        <w:rPr>
          <w:rFonts w:ascii="Cambria" w:eastAsia="Calibri" w:hAnsi="Cambria" w:cs="Arial"/>
          <w:bCs/>
        </w:rPr>
        <w:t>em</w:t>
      </w:r>
      <w:r w:rsidR="00BC3A3D" w:rsidRPr="00C502F5">
        <w:rPr>
          <w:rFonts w:ascii="Cambria" w:eastAsia="Calibri" w:hAnsi="Cambria" w:cs="Arial"/>
          <w:bCs/>
        </w:rPr>
        <w:t xml:space="preserve"> članka 15. stavaka 2. i 3. i Zakona o javnoj nabavi („Narodne novine“, broj 120/16, 114/22 i 48/26) i članka </w:t>
      </w:r>
      <w:r>
        <w:rPr>
          <w:rFonts w:ascii="Cambria" w:eastAsia="Calibri" w:hAnsi="Cambria" w:cs="Arial"/>
          <w:bCs/>
        </w:rPr>
        <w:t>46</w:t>
      </w:r>
      <w:r w:rsidR="00BC3A3D" w:rsidRPr="00C502F5">
        <w:rPr>
          <w:rFonts w:ascii="Cambria" w:eastAsia="Calibri" w:hAnsi="Cambria" w:cs="Arial"/>
          <w:bCs/>
        </w:rPr>
        <w:t xml:space="preserve">. Statuta </w:t>
      </w:r>
      <w:r>
        <w:rPr>
          <w:rFonts w:ascii="Cambria" w:eastAsia="Calibri" w:hAnsi="Cambria" w:cs="Arial"/>
          <w:bCs/>
        </w:rPr>
        <w:t xml:space="preserve">Osnovne škole „Dr. Franjo Tuđman“, Beli Manastir, </w:t>
      </w:r>
      <w:r w:rsidR="00BC3A3D" w:rsidRPr="00C502F5">
        <w:rPr>
          <w:rFonts w:ascii="Cambria" w:eastAsia="Calibri" w:hAnsi="Cambria" w:cs="Arial"/>
          <w:bCs/>
        </w:rPr>
        <w:t xml:space="preserve">na sjednici održanoj </w:t>
      </w:r>
      <w:r>
        <w:rPr>
          <w:rFonts w:ascii="Cambria" w:eastAsia="Calibri" w:hAnsi="Cambria" w:cs="Arial"/>
          <w:bCs/>
        </w:rPr>
        <w:t>30.6.</w:t>
      </w:r>
      <w:r w:rsidR="00BC3A3D" w:rsidRPr="00C502F5">
        <w:rPr>
          <w:rFonts w:ascii="Cambria" w:eastAsia="Calibri" w:hAnsi="Cambria" w:cs="Arial"/>
          <w:bCs/>
        </w:rPr>
        <w:t xml:space="preserve">2026. godine </w:t>
      </w:r>
      <w:r>
        <w:rPr>
          <w:rFonts w:ascii="Cambria" w:eastAsia="Calibri" w:hAnsi="Cambria" w:cs="Arial"/>
          <w:bCs/>
        </w:rPr>
        <w:t>Školski odbor Osnovne škole „Dr. Franjo Tuđman“, Beli Manastir</w:t>
      </w:r>
      <w:r w:rsidR="00BC3A3D" w:rsidRPr="00C502F5">
        <w:rPr>
          <w:rFonts w:ascii="Cambria" w:eastAsia="Calibri" w:hAnsi="Cambria" w:cs="Arial"/>
          <w:bCs/>
        </w:rPr>
        <w:t xml:space="preserve"> donosi </w:t>
      </w:r>
    </w:p>
    <w:p w14:paraId="44B0E8FF" w14:textId="77777777" w:rsidR="003E7191" w:rsidRPr="00C502F5" w:rsidRDefault="003E7191">
      <w:pPr>
        <w:spacing w:after="120" w:line="300" w:lineRule="atLeast"/>
        <w:jc w:val="center"/>
        <w:rPr>
          <w:rFonts w:ascii="Cambria" w:hAnsi="Cambria" w:cs="Arial"/>
        </w:rPr>
      </w:pPr>
    </w:p>
    <w:p w14:paraId="5CA24DA7" w14:textId="77777777" w:rsidR="00D771BC" w:rsidRPr="00C502F5" w:rsidRDefault="00D771BC">
      <w:pPr>
        <w:spacing w:after="120" w:line="300" w:lineRule="atLeast"/>
        <w:jc w:val="center"/>
        <w:rPr>
          <w:rFonts w:ascii="Cambria" w:hAnsi="Cambria" w:cs="Arial"/>
        </w:rPr>
      </w:pPr>
    </w:p>
    <w:p w14:paraId="676C7249" w14:textId="77777777" w:rsidR="003A59B9" w:rsidRPr="00C502F5" w:rsidRDefault="00BC3A3D">
      <w:pPr>
        <w:pStyle w:val="Naslov1"/>
        <w:spacing w:before="0" w:after="120" w:line="300" w:lineRule="atLeast"/>
        <w:jc w:val="center"/>
        <w:rPr>
          <w:rFonts w:ascii="Cambria" w:eastAsia="Calibri" w:hAnsi="Cambria" w:cs="Arial"/>
          <w:sz w:val="22"/>
        </w:rPr>
      </w:pPr>
      <w:r w:rsidRPr="00C502F5">
        <w:rPr>
          <w:rFonts w:ascii="Cambria" w:eastAsia="Calibri" w:hAnsi="Cambria" w:cs="Arial"/>
          <w:sz w:val="22"/>
        </w:rPr>
        <w:t>P R A V I L N I K</w:t>
      </w:r>
      <w:r w:rsidRPr="00C502F5">
        <w:rPr>
          <w:rFonts w:ascii="Cambria" w:hAnsi="Cambria" w:cs="Arial"/>
          <w:sz w:val="22"/>
        </w:rPr>
        <w:br/>
      </w:r>
    </w:p>
    <w:p w14:paraId="51E75D1F" w14:textId="3B668797" w:rsidR="003E7191" w:rsidRPr="00C502F5" w:rsidRDefault="00BC3A3D">
      <w:pPr>
        <w:pStyle w:val="Naslov1"/>
        <w:spacing w:before="0" w:after="120" w:line="300" w:lineRule="atLeast"/>
        <w:jc w:val="center"/>
        <w:rPr>
          <w:rFonts w:ascii="Cambria" w:hAnsi="Cambria" w:cs="Arial"/>
          <w:color w:val="auto"/>
          <w:sz w:val="22"/>
        </w:rPr>
      </w:pPr>
      <w:r w:rsidRPr="00C502F5">
        <w:rPr>
          <w:rFonts w:ascii="Cambria" w:eastAsia="Calibri" w:hAnsi="Cambria" w:cs="Arial"/>
          <w:sz w:val="22"/>
        </w:rPr>
        <w:t xml:space="preserve">O POSTUPKU PROVEDBE JEDNOSTAVNE NABAVE </w:t>
      </w:r>
    </w:p>
    <w:p w14:paraId="33EC49FA" w14:textId="77777777" w:rsidR="003E7191" w:rsidRPr="00C502F5" w:rsidRDefault="003E7191">
      <w:pPr>
        <w:spacing w:after="120" w:line="300" w:lineRule="atLeast"/>
        <w:jc w:val="both"/>
        <w:rPr>
          <w:rFonts w:ascii="Cambria" w:hAnsi="Cambria" w:cs="Arial"/>
          <w:bCs/>
        </w:rPr>
      </w:pPr>
    </w:p>
    <w:p w14:paraId="79020687" w14:textId="77777777" w:rsidR="00D771BC" w:rsidRPr="00C502F5" w:rsidRDefault="00D771BC">
      <w:pPr>
        <w:spacing w:after="120" w:line="300" w:lineRule="atLeast"/>
        <w:jc w:val="both"/>
        <w:rPr>
          <w:rFonts w:ascii="Cambria" w:hAnsi="Cambria" w:cs="Arial"/>
          <w:bCs/>
        </w:rPr>
      </w:pPr>
    </w:p>
    <w:p w14:paraId="0ADEBBE3"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PREDMET I SADRŽAJ PRAVILNIKA</w:t>
      </w:r>
    </w:p>
    <w:p w14:paraId="1DDAB28F"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w:t>
      </w:r>
      <w:r w:rsidRPr="00C502F5">
        <w:rPr>
          <w:rFonts w:ascii="Cambria" w:hAnsi="Cambria" w:cs="Arial"/>
          <w:b w:val="0"/>
          <w:bCs/>
          <w:sz w:val="22"/>
        </w:rPr>
        <w:t>.</w:t>
      </w:r>
    </w:p>
    <w:p w14:paraId="6A00C92D" w14:textId="0F8DA220"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Ovim se Pravilnikom o postupku provedbe jednostavne nabave (u daljnjem tekstu: Pravilnik) uređuju postupci, pravila i uvjeti jednostavne nabave roba, usluga i radova koje će </w:t>
      </w:r>
      <w:r w:rsidR="00C502F5">
        <w:rPr>
          <w:rFonts w:ascii="Cambria" w:eastAsia="Calibri" w:hAnsi="Cambria" w:cs="Arial"/>
        </w:rPr>
        <w:t>Osnovna škola „Dr. Franjo Tuđman“, Beli Manastir</w:t>
      </w:r>
      <w:r w:rsidRPr="00C502F5">
        <w:rPr>
          <w:rFonts w:ascii="Cambria" w:eastAsia="Calibri" w:hAnsi="Cambria" w:cs="Arial"/>
        </w:rPr>
        <w:t xml:space="preserve"> (u daljnjem tekstu: Naručitelj) provoditi do vrijednosti pragova za primjenu javne nabave:</w:t>
      </w:r>
    </w:p>
    <w:p w14:paraId="3B32AA2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a) robe i usluga te provedbu projektnih natječaja procijenjene vrijednosti manje od 50.000,00 eura,</w:t>
      </w:r>
    </w:p>
    <w:p w14:paraId="21B655B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b) radova procijenjene vrijednosti manje od 100.000,00 eura. </w:t>
      </w:r>
    </w:p>
    <w:p w14:paraId="6B03F6A5"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Izrazi koji se upotrebljavaju u ovom Pravilniku i imaju rodno značenje upotrebljavaju se neutralno i odnose se jednako i na muški i ženski spol.</w:t>
      </w:r>
    </w:p>
    <w:p w14:paraId="121A009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Na pojmove propisane ovim Pravilnikom na odgovarajući način primjenjuju se pojmovi propisani Zakonom o javnoj nabavi (u daljnjem tekstu: ZJN).</w:t>
      </w:r>
    </w:p>
    <w:p w14:paraId="0A967DC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Sve vrijednosti u ovom Pravilniku iskazane su u eurima bez poreza na dodanu vrijednost (u daljnjem tekstu: PDV).</w:t>
      </w:r>
    </w:p>
    <w:p w14:paraId="4A64D120" w14:textId="77777777" w:rsidR="003E7191" w:rsidRPr="00C502F5" w:rsidRDefault="003E7191">
      <w:pPr>
        <w:spacing w:after="120" w:line="300" w:lineRule="atLeast"/>
        <w:jc w:val="both"/>
        <w:rPr>
          <w:rFonts w:ascii="Cambria" w:hAnsi="Cambria" w:cs="Arial"/>
          <w:bCs/>
        </w:rPr>
      </w:pPr>
    </w:p>
    <w:p w14:paraId="18B7A68C"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NAČELA NABAVE</w:t>
      </w:r>
    </w:p>
    <w:p w14:paraId="587D0E3E"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w:t>
      </w:r>
      <w:r w:rsidRPr="00C502F5">
        <w:rPr>
          <w:rFonts w:ascii="Cambria" w:hAnsi="Cambria" w:cs="Arial"/>
          <w:b w:val="0"/>
          <w:bCs/>
          <w:sz w:val="22"/>
        </w:rPr>
        <w:t>.</w:t>
      </w:r>
    </w:p>
    <w:p w14:paraId="5098420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Naručitelj je u primjeni ovoga Pravilnika u odnosu na sve gospodarske subjekte obvezan poštovati načelo slobode kretanja robe, načelo slobode poslovnog </w:t>
      </w:r>
      <w:proofErr w:type="spellStart"/>
      <w:r w:rsidRPr="00C502F5">
        <w:rPr>
          <w:rFonts w:ascii="Cambria" w:eastAsia="Calibri" w:hAnsi="Cambria" w:cs="Arial"/>
        </w:rPr>
        <w:t>nastana</w:t>
      </w:r>
      <w:proofErr w:type="spellEnd"/>
      <w:r w:rsidRPr="00C502F5">
        <w:rPr>
          <w:rFonts w:ascii="Cambria" w:eastAsia="Calibri" w:hAnsi="Cambria" w:cs="Arial"/>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7C290643"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14:paraId="4CE239B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Naručitelj je obvezan primjenjivati ovaj Pravilnik na način koji omogućava učinkovitu nabavu te ekonomično i svrhovito trošenje javnih sredstava.</w:t>
      </w:r>
    </w:p>
    <w:p w14:paraId="1DCDFC2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(4) Naručitelj je dužan provoditi nabavu, roba, usluga i radova s pažnjom dobroga gospodarstvenika, pri tom vodeći računa o racionalnom i učinkovitom trošenju dodijeljenih sredstava na način da roba, usluge i radovi koje nabavlja odgovaraju svrsi.</w:t>
      </w:r>
    </w:p>
    <w:p w14:paraId="72CF7E8F"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lastRenderedPageBreak/>
        <w:t>IZUZEĆA</w:t>
      </w:r>
    </w:p>
    <w:p w14:paraId="1D373B7F"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w:t>
      </w:r>
      <w:r w:rsidRPr="00C502F5">
        <w:rPr>
          <w:rFonts w:ascii="Cambria" w:hAnsi="Cambria" w:cs="Arial"/>
          <w:b w:val="0"/>
          <w:sz w:val="22"/>
        </w:rPr>
        <w:t>.</w:t>
      </w:r>
    </w:p>
    <w:p w14:paraId="6AF2413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Ovaj Pravilnik ne primjenjuje se na:</w:t>
      </w:r>
    </w:p>
    <w:p w14:paraId="6ABDB3A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ugovore o radu te druge odgovarajuće ugovore prema posebnim propisima,</w:t>
      </w:r>
    </w:p>
    <w:p w14:paraId="0AA1D62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ugovore o uslugama koje imaju određene zajedničke tarife (npr. javnobilježničke i odvjetničke usluge, pristojbe i naknade te slično),</w:t>
      </w:r>
    </w:p>
    <w:p w14:paraId="7DA055E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ostala izuzeća koja vrijede za ugovore o javnoj nabavi sukladno ZJN-u.</w:t>
      </w:r>
    </w:p>
    <w:p w14:paraId="7331A22B" w14:textId="77777777" w:rsidR="003E7191" w:rsidRPr="00C502F5" w:rsidRDefault="003E7191">
      <w:pPr>
        <w:spacing w:after="120" w:line="300" w:lineRule="atLeast"/>
        <w:jc w:val="both"/>
        <w:rPr>
          <w:rFonts w:ascii="Cambria" w:hAnsi="Cambria" w:cs="Arial"/>
          <w:b/>
          <w:bCs/>
        </w:rPr>
      </w:pPr>
    </w:p>
    <w:p w14:paraId="52275018"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SUKOB INTERESA</w:t>
      </w:r>
    </w:p>
    <w:p w14:paraId="493887F4"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4</w:t>
      </w:r>
      <w:r w:rsidRPr="00C502F5">
        <w:rPr>
          <w:rFonts w:ascii="Cambria" w:hAnsi="Cambria" w:cs="Arial"/>
          <w:b w:val="0"/>
          <w:sz w:val="22"/>
        </w:rPr>
        <w:t>.</w:t>
      </w:r>
    </w:p>
    <w:p w14:paraId="18C4705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43156A4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Gospodarskim subjektom s kojim Naručitelj može biti u sukobu interesa smatra se ponuditelj, član zajednice, podugovaratelj i drugi subjekt na kojeg se ponuditelj oslanja.</w:t>
      </w:r>
    </w:p>
    <w:p w14:paraId="279B0EFE" w14:textId="77777777" w:rsidR="003E7191" w:rsidRPr="00C502F5" w:rsidRDefault="003E7191">
      <w:pPr>
        <w:spacing w:after="120" w:line="300" w:lineRule="atLeast"/>
        <w:jc w:val="both"/>
        <w:rPr>
          <w:rFonts w:ascii="Cambria" w:hAnsi="Cambria" w:cs="Arial"/>
        </w:rPr>
      </w:pPr>
    </w:p>
    <w:p w14:paraId="029B0104"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5.</w:t>
      </w:r>
    </w:p>
    <w:p w14:paraId="0F82A8A9"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(1) Za nabave čija je procijenjena vrijednost veća od 15.000,00 eura, predstavnici Naručitelja su obvezni prije početka rada u postupku jednostavne nabave potpisati izjavu za sukob interesa te ju ažurirati bez odgađanja ako nastupe promjene.</w:t>
      </w:r>
    </w:p>
    <w:p w14:paraId="228D0356"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0D31B2C8" w14:textId="77777777" w:rsidR="004C5B8D" w:rsidRPr="00C502F5" w:rsidRDefault="004C5B8D">
      <w:pPr>
        <w:pStyle w:val="Naslov1"/>
        <w:spacing w:before="100" w:beforeAutospacing="1" w:after="100" w:afterAutospacing="1" w:line="240" w:lineRule="auto"/>
        <w:jc w:val="center"/>
        <w:rPr>
          <w:rFonts w:ascii="Cambria" w:eastAsia="Calibri" w:hAnsi="Cambria" w:cs="Arial"/>
          <w:b w:val="0"/>
          <w:sz w:val="22"/>
        </w:rPr>
      </w:pPr>
    </w:p>
    <w:p w14:paraId="3B07A219" w14:textId="0B747178" w:rsidR="003E7191" w:rsidRPr="00C502F5" w:rsidRDefault="00BC3A3D">
      <w:pPr>
        <w:pStyle w:val="Naslov1"/>
        <w:spacing w:before="100" w:beforeAutospacing="1" w:after="100" w:afterAutospacing="1" w:line="240" w:lineRule="auto"/>
        <w:jc w:val="center"/>
        <w:rPr>
          <w:rFonts w:ascii="Cambria" w:eastAsia="Calibri" w:hAnsi="Cambria" w:cs="Arial"/>
          <w:b w:val="0"/>
          <w:color w:val="auto"/>
          <w:sz w:val="22"/>
        </w:rPr>
      </w:pPr>
      <w:r w:rsidRPr="00C502F5">
        <w:rPr>
          <w:rFonts w:ascii="Cambria" w:eastAsia="Calibri" w:hAnsi="Cambria" w:cs="Arial"/>
          <w:b w:val="0"/>
          <w:sz w:val="22"/>
        </w:rPr>
        <w:t>Članak 6.</w:t>
      </w:r>
    </w:p>
    <w:p w14:paraId="2EE27B2A"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(1) Predstavnik Naručitelja koji nije ujedno i čelnik Naručitelja obvezan je odmah po saznanju, a najkasnije dan nakon saznanja o postojanju sukoba interesa, izuzeti se iz provedbe postupka nabave te o tome obavijestiti čelnika Naručitelja.</w:t>
      </w:r>
    </w:p>
    <w:p w14:paraId="419BCB2E" w14:textId="77777777" w:rsidR="003E7191" w:rsidRPr="00C502F5" w:rsidRDefault="00BC3A3D">
      <w:pPr>
        <w:spacing w:before="100" w:beforeAutospacing="1" w:after="100" w:afterAutospacing="1"/>
        <w:jc w:val="both"/>
        <w:rPr>
          <w:rFonts w:ascii="Cambria" w:eastAsia="Calibri" w:hAnsi="Cambria" w:cs="Arial"/>
        </w:rPr>
      </w:pPr>
      <w:r w:rsidRPr="00C502F5">
        <w:rPr>
          <w:rFonts w:ascii="Cambria" w:eastAsia="Calibri" w:hAnsi="Cambria" w:cs="Arial"/>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10CE8426" w14:textId="77777777" w:rsidR="003E7191" w:rsidRPr="00C502F5" w:rsidRDefault="00BC3A3D">
      <w:pPr>
        <w:jc w:val="both"/>
        <w:rPr>
          <w:rFonts w:ascii="Cambria" w:eastAsia="Calibri" w:hAnsi="Cambria" w:cs="Arial"/>
        </w:rPr>
      </w:pPr>
      <w:r w:rsidRPr="00C502F5">
        <w:rPr>
          <w:rFonts w:ascii="Cambria" w:eastAsia="Calibri" w:hAnsi="Cambria" w:cs="Arial"/>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35BE6933" w14:textId="573FC38F" w:rsidR="003E7191" w:rsidRPr="00C502F5" w:rsidRDefault="00BC3A3D">
      <w:pPr>
        <w:pStyle w:val="Naslov1"/>
        <w:spacing w:before="0" w:after="120" w:line="240" w:lineRule="auto"/>
        <w:jc w:val="both"/>
        <w:rPr>
          <w:rFonts w:ascii="Cambria" w:eastAsia="Calibri" w:hAnsi="Cambria" w:cs="Arial"/>
          <w:bCs/>
          <w:color w:val="auto"/>
          <w:sz w:val="22"/>
        </w:rPr>
      </w:pPr>
      <w:r w:rsidRPr="00C502F5">
        <w:rPr>
          <w:rFonts w:ascii="Cambria" w:eastAsia="Calibri" w:hAnsi="Cambria" w:cs="Arial"/>
          <w:bCs/>
          <w:sz w:val="22"/>
        </w:rPr>
        <w:lastRenderedPageBreak/>
        <w:t>PREDMET NABAVE</w:t>
      </w:r>
    </w:p>
    <w:p w14:paraId="64D69248" w14:textId="77777777" w:rsidR="003E7191" w:rsidRPr="00C502F5" w:rsidRDefault="00BC3A3D">
      <w:pPr>
        <w:pStyle w:val="Naslov1"/>
        <w:spacing w:before="0" w:line="240" w:lineRule="auto"/>
        <w:jc w:val="center"/>
        <w:rPr>
          <w:rFonts w:ascii="Cambria" w:eastAsia="Calibri" w:hAnsi="Cambria" w:cs="Arial"/>
          <w:b w:val="0"/>
          <w:color w:val="auto"/>
          <w:sz w:val="22"/>
        </w:rPr>
      </w:pPr>
      <w:r w:rsidRPr="00C502F5">
        <w:rPr>
          <w:rFonts w:ascii="Cambria" w:eastAsia="Calibri" w:hAnsi="Cambria" w:cs="Arial"/>
          <w:b w:val="0"/>
          <w:sz w:val="22"/>
        </w:rPr>
        <w:t>Članak 7.</w:t>
      </w:r>
    </w:p>
    <w:p w14:paraId="16B6BC4F" w14:textId="77777777" w:rsidR="003E7191" w:rsidRPr="00C502F5" w:rsidRDefault="003E7191">
      <w:pPr>
        <w:jc w:val="center"/>
        <w:rPr>
          <w:rFonts w:ascii="Cambria" w:eastAsia="Calibri" w:hAnsi="Cambria" w:cs="Arial"/>
        </w:rPr>
      </w:pPr>
    </w:p>
    <w:p w14:paraId="7B62E89B" w14:textId="77777777" w:rsidR="003E7191" w:rsidRPr="00C502F5" w:rsidRDefault="00BC3A3D">
      <w:pPr>
        <w:jc w:val="both"/>
        <w:rPr>
          <w:rFonts w:ascii="Cambria" w:eastAsia="Calibri" w:hAnsi="Cambria" w:cs="Arial"/>
        </w:rPr>
      </w:pPr>
      <w:r w:rsidRPr="00C502F5">
        <w:rPr>
          <w:rFonts w:ascii="Cambria" w:eastAsia="Calibri" w:hAnsi="Cambria" w:cs="Arial"/>
        </w:rPr>
        <w:t xml:space="preserve">(1) U postupcima jednostavne nabave predmet nabave mora biti opisan na jasan, nedvojben i precizan način koji osigurava usporedivost ponuda i predstavlja tehničku, tehnološku, oblikovnu, funkcionalnu i drugu objektivno odredivu cjelinu. </w:t>
      </w:r>
    </w:p>
    <w:p w14:paraId="1C826E35" w14:textId="77777777" w:rsidR="003E7191" w:rsidRPr="00C502F5" w:rsidRDefault="003E7191">
      <w:pPr>
        <w:jc w:val="both"/>
        <w:rPr>
          <w:rFonts w:ascii="Cambria" w:eastAsia="Calibri" w:hAnsi="Cambria" w:cs="Arial"/>
        </w:rPr>
      </w:pPr>
    </w:p>
    <w:p w14:paraId="52CAB04F" w14:textId="77777777" w:rsidR="003E7191" w:rsidRPr="00C502F5" w:rsidRDefault="00BC3A3D">
      <w:pPr>
        <w:jc w:val="both"/>
        <w:rPr>
          <w:rFonts w:ascii="Cambria" w:eastAsia="Calibri" w:hAnsi="Cambria" w:cs="Arial"/>
        </w:rPr>
      </w:pPr>
      <w:r w:rsidRPr="00C502F5">
        <w:rPr>
          <w:rFonts w:ascii="Cambria" w:eastAsia="Calibri" w:hAnsi="Cambria" w:cs="Arial"/>
        </w:rPr>
        <w:t>(2) Opis predmeta nabave mora omogućiti izračun cijena bez preuzimanja neuobičajenih rizika i poduzimanja opsežnih predradnji ponuditelja.</w:t>
      </w:r>
    </w:p>
    <w:p w14:paraId="44DAA45C" w14:textId="77777777" w:rsidR="003E7191" w:rsidRPr="00C502F5" w:rsidRDefault="003E7191">
      <w:pPr>
        <w:jc w:val="both"/>
        <w:rPr>
          <w:rFonts w:ascii="Cambria" w:eastAsia="Calibri" w:hAnsi="Cambria" w:cs="Arial"/>
        </w:rPr>
      </w:pPr>
    </w:p>
    <w:p w14:paraId="12E03936" w14:textId="77777777" w:rsidR="003E7191" w:rsidRPr="00C502F5" w:rsidRDefault="003E7191">
      <w:pPr>
        <w:jc w:val="both"/>
        <w:rPr>
          <w:rFonts w:ascii="Cambria" w:eastAsia="Calibri" w:hAnsi="Cambria" w:cs="Arial"/>
        </w:rPr>
      </w:pPr>
    </w:p>
    <w:p w14:paraId="3EFF93A6"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POKRETANJE I PRIPREMA POSTUPKA JEDNOSTAVNE NABAVE</w:t>
      </w:r>
    </w:p>
    <w:p w14:paraId="6DD028A2"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8</w:t>
      </w:r>
      <w:r w:rsidRPr="00C502F5">
        <w:rPr>
          <w:rFonts w:ascii="Cambria" w:hAnsi="Cambria" w:cs="Arial"/>
          <w:b w:val="0"/>
          <w:bCs/>
          <w:sz w:val="22"/>
        </w:rPr>
        <w:t>.</w:t>
      </w:r>
    </w:p>
    <w:p w14:paraId="65B3CD2E"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Vrste postupka jednostavne nabave su:</w:t>
      </w:r>
    </w:p>
    <w:p w14:paraId="3DD34124" w14:textId="77777777" w:rsidR="003E7191" w:rsidRPr="00C502F5" w:rsidRDefault="00BC3A3D">
      <w:pPr>
        <w:numPr>
          <w:ilvl w:val="0"/>
          <w:numId w:val="2"/>
        </w:numPr>
        <w:spacing w:line="300" w:lineRule="atLeast"/>
        <w:jc w:val="both"/>
        <w:rPr>
          <w:rFonts w:ascii="Cambria" w:hAnsi="Cambria" w:cs="Arial"/>
        </w:rPr>
      </w:pPr>
      <w:r w:rsidRPr="00C502F5">
        <w:rPr>
          <w:rFonts w:ascii="Cambria" w:eastAsia="Calibri" w:hAnsi="Cambria" w:cs="Arial"/>
        </w:rPr>
        <w:t>jednostavna nabava roba</w:t>
      </w:r>
      <w:r w:rsidRPr="00C502F5">
        <w:rPr>
          <w:rFonts w:ascii="Cambria" w:hAnsi="Cambria" w:cs="Arial"/>
        </w:rPr>
        <w:t>,</w:t>
      </w:r>
      <w:r w:rsidRPr="00C502F5">
        <w:rPr>
          <w:rFonts w:ascii="Cambria" w:eastAsia="Calibri" w:hAnsi="Cambria" w:cs="Arial"/>
        </w:rPr>
        <w:t xml:space="preserve"> usluga i radova procijenjene vrijednosti </w:t>
      </w:r>
      <w:bookmarkStart w:id="0" w:name="_Hlk125986473"/>
      <w:r w:rsidRPr="00C502F5">
        <w:rPr>
          <w:rFonts w:ascii="Cambria" w:eastAsia="Calibri" w:hAnsi="Cambria" w:cs="Arial"/>
        </w:rPr>
        <w:t>do 15.000,00 eura</w:t>
      </w:r>
      <w:bookmarkEnd w:id="0"/>
      <w:r w:rsidRPr="00C502F5">
        <w:rPr>
          <w:rFonts w:ascii="Cambria" w:hAnsi="Cambria" w:cs="Arial"/>
        </w:rPr>
        <w:t>,</w:t>
      </w:r>
    </w:p>
    <w:p w14:paraId="6CFE8BBB" w14:textId="77777777" w:rsidR="003A59B9" w:rsidRPr="00C502F5" w:rsidRDefault="003A59B9" w:rsidP="003A59B9">
      <w:pPr>
        <w:spacing w:line="300" w:lineRule="atLeast"/>
        <w:ind w:left="720"/>
        <w:jc w:val="both"/>
        <w:rPr>
          <w:rFonts w:ascii="Cambria" w:hAnsi="Cambria" w:cs="Arial"/>
        </w:rPr>
      </w:pPr>
    </w:p>
    <w:p w14:paraId="6C76DD57" w14:textId="77777777" w:rsidR="003E7191" w:rsidRPr="00C502F5" w:rsidRDefault="00BC3A3D">
      <w:pPr>
        <w:numPr>
          <w:ilvl w:val="0"/>
          <w:numId w:val="2"/>
        </w:numPr>
        <w:spacing w:line="300" w:lineRule="atLeast"/>
        <w:jc w:val="both"/>
        <w:rPr>
          <w:rFonts w:ascii="Cambria" w:hAnsi="Cambria" w:cs="Arial"/>
        </w:rPr>
      </w:pPr>
      <w:r w:rsidRPr="00C502F5">
        <w:rPr>
          <w:rFonts w:ascii="Cambria" w:eastAsia="Calibri" w:hAnsi="Cambria" w:cs="Arial"/>
        </w:rPr>
        <w:t xml:space="preserve">jednostavna nabava roba i usluga procijenjene vrijednosti veće od </w:t>
      </w:r>
      <w:bookmarkStart w:id="1" w:name="_Hlk125989917"/>
      <w:r w:rsidRPr="00C502F5">
        <w:rPr>
          <w:rFonts w:ascii="Cambria" w:eastAsia="Calibri" w:hAnsi="Cambria" w:cs="Arial"/>
        </w:rPr>
        <w:t>15</w:t>
      </w:r>
      <w:r w:rsidRPr="00C502F5">
        <w:rPr>
          <w:rFonts w:ascii="Cambria" w:hAnsi="Cambria" w:cs="Arial"/>
        </w:rPr>
        <w:t>.000</w:t>
      </w:r>
      <w:r w:rsidRPr="00C502F5">
        <w:rPr>
          <w:rFonts w:ascii="Cambria" w:eastAsia="Calibri" w:hAnsi="Cambria" w:cs="Arial"/>
        </w:rPr>
        <w:t>,00 eura do 25.000,00 eura te radova procijenjene vrijednosti veće od 15.000,00 eura do 45.000,00 eura</w:t>
      </w:r>
      <w:r w:rsidRPr="00C502F5">
        <w:rPr>
          <w:rFonts w:ascii="Cambria" w:hAnsi="Cambria" w:cs="Arial"/>
        </w:rPr>
        <w:t>,</w:t>
      </w:r>
    </w:p>
    <w:p w14:paraId="39884EA0" w14:textId="77777777" w:rsidR="003A59B9" w:rsidRPr="00C502F5" w:rsidRDefault="003A59B9" w:rsidP="003A59B9">
      <w:pPr>
        <w:spacing w:line="300" w:lineRule="atLeast"/>
        <w:ind w:left="720"/>
        <w:jc w:val="both"/>
        <w:rPr>
          <w:rFonts w:ascii="Cambria" w:hAnsi="Cambria" w:cs="Arial"/>
        </w:rPr>
      </w:pPr>
    </w:p>
    <w:p w14:paraId="27163596" w14:textId="77777777" w:rsidR="003E7191" w:rsidRPr="00C502F5" w:rsidRDefault="00BC3A3D">
      <w:pPr>
        <w:pStyle w:val="Odlomakpopisa"/>
        <w:numPr>
          <w:ilvl w:val="0"/>
          <w:numId w:val="2"/>
        </w:numPr>
        <w:rPr>
          <w:rFonts w:ascii="Cambria" w:eastAsia="Calibri" w:hAnsi="Cambria" w:cs="Arial"/>
          <w:sz w:val="22"/>
          <w:szCs w:val="22"/>
        </w:rPr>
      </w:pPr>
      <w:r w:rsidRPr="00C502F5">
        <w:rPr>
          <w:rFonts w:ascii="Cambria" w:eastAsia="Calibri" w:hAnsi="Cambria" w:cs="Arial"/>
          <w:sz w:val="22"/>
          <w:szCs w:val="22"/>
        </w:rPr>
        <w:t>jednostavna nabava roba i usluga procijenjene vrijednosti veće od 25.000,00 eura, a manje od 50.000,00 eura te radova procijenjene vrijednosti veće od 45.000,00 eura, a manje od 100.000,00 eura.</w:t>
      </w:r>
      <w:bookmarkEnd w:id="1"/>
    </w:p>
    <w:p w14:paraId="1A129363" w14:textId="77777777" w:rsidR="003E7191" w:rsidRPr="00C502F5" w:rsidRDefault="003E7191">
      <w:pPr>
        <w:spacing w:line="300" w:lineRule="atLeast"/>
        <w:jc w:val="both"/>
        <w:rPr>
          <w:rFonts w:ascii="Cambria" w:hAnsi="Cambria" w:cs="Arial"/>
          <w:b/>
        </w:rPr>
      </w:pPr>
    </w:p>
    <w:p w14:paraId="55ACF2EA" w14:textId="77777777" w:rsidR="003E7191" w:rsidRPr="00C502F5" w:rsidRDefault="003E7191">
      <w:pPr>
        <w:spacing w:line="300" w:lineRule="atLeast"/>
        <w:jc w:val="both"/>
        <w:rPr>
          <w:rFonts w:ascii="Cambria" w:hAnsi="Cambria" w:cs="Arial"/>
          <w:b/>
        </w:rPr>
      </w:pPr>
    </w:p>
    <w:p w14:paraId="66EFCC74"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POSTUPAK JEDNOSTAVNE NABAVE PROCIJENJENE VRIJEDNOSTI DO 15.000,00 EURA</w:t>
      </w:r>
    </w:p>
    <w:p w14:paraId="188368FE" w14:textId="77777777" w:rsidR="003E7191" w:rsidRPr="00C502F5" w:rsidRDefault="00BC3A3D">
      <w:pPr>
        <w:pStyle w:val="Naslov1"/>
        <w:spacing w:before="0" w:after="120" w:line="300" w:lineRule="atLeast"/>
        <w:jc w:val="center"/>
        <w:rPr>
          <w:rFonts w:ascii="Cambria" w:eastAsia="Calibri" w:hAnsi="Cambria" w:cs="Arial"/>
          <w:b w:val="0"/>
          <w:bCs/>
          <w:color w:val="auto"/>
          <w:sz w:val="22"/>
        </w:rPr>
      </w:pPr>
      <w:r w:rsidRPr="00C502F5">
        <w:rPr>
          <w:rFonts w:ascii="Cambria" w:eastAsia="Calibri" w:hAnsi="Cambria" w:cs="Arial"/>
          <w:b w:val="0"/>
          <w:bCs/>
          <w:sz w:val="22"/>
        </w:rPr>
        <w:t xml:space="preserve">Članak 9. </w:t>
      </w:r>
    </w:p>
    <w:p w14:paraId="045F8C81" w14:textId="77777777" w:rsidR="003E7191" w:rsidRPr="00C502F5" w:rsidRDefault="00BC3A3D" w:rsidP="003A59B9">
      <w:pPr>
        <w:jc w:val="both"/>
        <w:rPr>
          <w:rFonts w:ascii="Cambria" w:eastAsia="Calibri" w:hAnsi="Cambria" w:cs="Arial"/>
        </w:rPr>
      </w:pPr>
      <w:r w:rsidRPr="00C502F5">
        <w:rPr>
          <w:rFonts w:ascii="Cambria" w:eastAsia="Calibri" w:hAnsi="Cambria" w:cs="Arial"/>
        </w:rPr>
        <w:t>(1) Postupak nabave za nabavu roba, usluga i radova procijenjene vrijednosti do 15.000,00 eura provodi se u pravilu 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14:paraId="12072910" w14:textId="77777777" w:rsidR="003A59B9" w:rsidRPr="00C502F5" w:rsidRDefault="003A59B9" w:rsidP="003A59B9">
      <w:pPr>
        <w:jc w:val="both"/>
        <w:rPr>
          <w:rFonts w:ascii="Cambria" w:eastAsia="Calibri" w:hAnsi="Cambria" w:cs="Arial"/>
        </w:rPr>
      </w:pPr>
    </w:p>
    <w:p w14:paraId="609DD520" w14:textId="39A3A66D" w:rsidR="003E7191" w:rsidRPr="00C502F5" w:rsidRDefault="00BC3A3D" w:rsidP="003A59B9">
      <w:pPr>
        <w:jc w:val="both"/>
        <w:rPr>
          <w:rFonts w:ascii="Cambria" w:eastAsia="Calibri" w:hAnsi="Cambria" w:cs="Arial"/>
        </w:rPr>
      </w:pPr>
      <w:r w:rsidRPr="00C502F5">
        <w:rPr>
          <w:rFonts w:ascii="Cambria" w:eastAsia="Calibri" w:hAnsi="Cambria" w:cs="Arial"/>
        </w:rPr>
        <w:t xml:space="preserve">(2) Postupku nabave ne mora prethoditi poziv na dostavu ponuda. U slučaju prikupljanja više ponuda može se sastaviti zaključak o odabiru ponuditelja koji obvezno sadrži naznaku pozicije iz proračuna koja će biti terećena te izvore financiranja. Zaključak potpisuje </w:t>
      </w:r>
      <w:r w:rsidR="004E5EE6">
        <w:rPr>
          <w:rFonts w:ascii="Cambria" w:eastAsia="Calibri" w:hAnsi="Cambria" w:cs="Arial"/>
        </w:rPr>
        <w:t>voditelj računovodstva</w:t>
      </w:r>
      <w:r w:rsidRPr="00C502F5">
        <w:rPr>
          <w:rFonts w:ascii="Cambria" w:eastAsia="Calibri" w:hAnsi="Cambria" w:cs="Arial"/>
        </w:rPr>
        <w:t>. Nabava se zaključuje na temelju odabrane ponude izdavanjem narudžbenice ili potpisivanjem ugovora.</w:t>
      </w:r>
    </w:p>
    <w:p w14:paraId="38672970" w14:textId="77777777" w:rsidR="003A59B9" w:rsidRPr="00C502F5" w:rsidRDefault="003A59B9" w:rsidP="003A59B9">
      <w:pPr>
        <w:jc w:val="both"/>
        <w:rPr>
          <w:rFonts w:ascii="Cambria" w:eastAsia="Calibri" w:hAnsi="Cambria" w:cs="Arial"/>
          <w:bCs/>
        </w:rPr>
      </w:pPr>
    </w:p>
    <w:p w14:paraId="22062988" w14:textId="2BFB3B03" w:rsidR="003E7191" w:rsidRPr="00C502F5" w:rsidRDefault="00BC3A3D">
      <w:pPr>
        <w:spacing w:after="120" w:line="300" w:lineRule="atLeast"/>
        <w:jc w:val="both"/>
        <w:rPr>
          <w:rFonts w:ascii="Cambria" w:hAnsi="Cambria" w:cs="Arial"/>
          <w:bCs/>
        </w:rPr>
      </w:pPr>
      <w:r w:rsidRPr="00C502F5">
        <w:rPr>
          <w:rFonts w:ascii="Cambria" w:eastAsia="Calibri" w:hAnsi="Cambria" w:cs="Arial"/>
          <w:bCs/>
        </w:rPr>
        <w:t>(3) Narudžbenica obvezno sadrži podatke o: vrsti roba, usluga ili radova koji se nabavljaju uz specifikaciju jedinica mjere, količina, jediničnih cijena te ukupnih cijena. Narudžbenicu potpisuje čelnik Naručitelja</w:t>
      </w:r>
      <w:r w:rsidR="004E5EE6">
        <w:rPr>
          <w:rFonts w:ascii="Cambria" w:eastAsia="Calibri" w:hAnsi="Cambria" w:cs="Arial"/>
          <w:bCs/>
        </w:rPr>
        <w:t>.</w:t>
      </w:r>
    </w:p>
    <w:p w14:paraId="1DA11334" w14:textId="77777777" w:rsidR="003A59B9" w:rsidRPr="00C502F5" w:rsidRDefault="003A59B9" w:rsidP="003A59B9">
      <w:pPr>
        <w:jc w:val="both"/>
        <w:rPr>
          <w:rFonts w:ascii="Cambria" w:eastAsia="Calibri" w:hAnsi="Cambria" w:cs="Arial"/>
          <w:bCs/>
        </w:rPr>
      </w:pPr>
    </w:p>
    <w:p w14:paraId="61741860" w14:textId="61D403C2" w:rsidR="003E7191" w:rsidRPr="00C502F5" w:rsidRDefault="00BC3A3D" w:rsidP="003A59B9">
      <w:pPr>
        <w:jc w:val="both"/>
        <w:rPr>
          <w:rFonts w:ascii="Cambria" w:hAnsi="Cambria" w:cs="Arial"/>
          <w:bCs/>
        </w:rPr>
      </w:pPr>
      <w:r w:rsidRPr="00C502F5">
        <w:rPr>
          <w:rFonts w:ascii="Cambria" w:eastAsia="Calibri" w:hAnsi="Cambria" w:cs="Arial"/>
          <w:bCs/>
        </w:rPr>
        <w:t>(4) Izdana narudžbenica odabranom ponuditelju dostavlja se primjenom elektroničkih sredstava komunikacije</w:t>
      </w:r>
      <w:r w:rsidRPr="00C502F5">
        <w:rPr>
          <w:rFonts w:ascii="Cambria" w:hAnsi="Cambria" w:cs="Arial"/>
          <w:bCs/>
        </w:rPr>
        <w:t>.</w:t>
      </w:r>
    </w:p>
    <w:p w14:paraId="5971A54A" w14:textId="77777777" w:rsidR="003A59B9" w:rsidRPr="00C502F5" w:rsidRDefault="003A59B9">
      <w:pPr>
        <w:spacing w:line="300" w:lineRule="atLeast"/>
        <w:jc w:val="both"/>
        <w:rPr>
          <w:rFonts w:ascii="Cambria" w:eastAsia="Calibri" w:hAnsi="Cambria" w:cs="Arial"/>
          <w:bCs/>
        </w:rPr>
      </w:pPr>
    </w:p>
    <w:p w14:paraId="3DD81023" w14:textId="2B19C254" w:rsidR="003E7191" w:rsidRPr="00C502F5" w:rsidRDefault="00BC3A3D">
      <w:pPr>
        <w:spacing w:line="300" w:lineRule="atLeast"/>
        <w:jc w:val="both"/>
        <w:rPr>
          <w:rFonts w:ascii="Cambria" w:eastAsia="Calibri" w:hAnsi="Cambria" w:cs="Arial"/>
          <w:bCs/>
        </w:rPr>
      </w:pPr>
      <w:r w:rsidRPr="00C502F5">
        <w:rPr>
          <w:rFonts w:ascii="Cambria" w:eastAsia="Calibri" w:hAnsi="Cambria" w:cs="Arial"/>
          <w:bCs/>
        </w:rPr>
        <w:t xml:space="preserve">(5) Evidenciju o izdanim narudžbenicama vodi </w:t>
      </w:r>
      <w:r w:rsidR="004E5EE6">
        <w:rPr>
          <w:rFonts w:ascii="Cambria" w:eastAsia="Calibri" w:hAnsi="Cambria" w:cs="Arial"/>
          <w:bCs/>
        </w:rPr>
        <w:t>računovodstvo Naručitelja</w:t>
      </w:r>
      <w:r w:rsidRPr="00C502F5">
        <w:rPr>
          <w:rFonts w:ascii="Cambria" w:eastAsia="Calibri" w:hAnsi="Cambria" w:cs="Arial"/>
          <w:bCs/>
        </w:rPr>
        <w:t>.</w:t>
      </w:r>
    </w:p>
    <w:p w14:paraId="24EFF2D2" w14:textId="77777777" w:rsidR="003E7191" w:rsidRPr="00C502F5" w:rsidRDefault="003E7191">
      <w:pPr>
        <w:spacing w:line="300" w:lineRule="atLeast"/>
        <w:jc w:val="both"/>
        <w:rPr>
          <w:rFonts w:ascii="Cambria" w:hAnsi="Cambria" w:cs="Arial"/>
        </w:rPr>
      </w:pPr>
    </w:p>
    <w:p w14:paraId="41CB0A54" w14:textId="77777777" w:rsidR="003A59B9" w:rsidRPr="00C502F5" w:rsidRDefault="003A59B9">
      <w:pPr>
        <w:pStyle w:val="Naslov1"/>
        <w:spacing w:before="0" w:after="120" w:line="300" w:lineRule="atLeast"/>
        <w:jc w:val="both"/>
        <w:rPr>
          <w:rFonts w:ascii="Cambria" w:eastAsia="Calibri" w:hAnsi="Cambria" w:cs="Arial"/>
          <w:sz w:val="22"/>
        </w:rPr>
      </w:pPr>
    </w:p>
    <w:p w14:paraId="3F7176F9" w14:textId="77777777" w:rsidR="003A59B9" w:rsidRPr="00C502F5" w:rsidRDefault="003A59B9">
      <w:pPr>
        <w:pStyle w:val="Naslov1"/>
        <w:spacing w:before="0" w:after="120" w:line="300" w:lineRule="atLeast"/>
        <w:jc w:val="both"/>
        <w:rPr>
          <w:rFonts w:ascii="Cambria" w:eastAsia="Calibri" w:hAnsi="Cambria" w:cs="Arial"/>
          <w:sz w:val="22"/>
        </w:rPr>
      </w:pPr>
    </w:p>
    <w:p w14:paraId="0A207B8C" w14:textId="77777777" w:rsidR="003A59B9" w:rsidRPr="00C502F5" w:rsidRDefault="003A59B9">
      <w:pPr>
        <w:pStyle w:val="Naslov1"/>
        <w:spacing w:before="0" w:after="120" w:line="300" w:lineRule="atLeast"/>
        <w:jc w:val="both"/>
        <w:rPr>
          <w:rFonts w:ascii="Cambria" w:eastAsia="Calibri" w:hAnsi="Cambria" w:cs="Arial"/>
          <w:sz w:val="22"/>
        </w:rPr>
      </w:pPr>
    </w:p>
    <w:p w14:paraId="24432F8B" w14:textId="7EEDF6C2"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lastRenderedPageBreak/>
        <w:t>STRUČNO POVJERENSTVO</w:t>
      </w:r>
    </w:p>
    <w:p w14:paraId="4083A56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10</w:t>
      </w:r>
      <w:r w:rsidRPr="00C502F5">
        <w:rPr>
          <w:rFonts w:ascii="Cambria" w:hAnsi="Cambria" w:cs="Arial"/>
          <w:b w:val="0"/>
          <w:bCs/>
          <w:sz w:val="22"/>
        </w:rPr>
        <w:t>.</w:t>
      </w:r>
    </w:p>
    <w:p w14:paraId="156CA228"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03958E2F" w14:textId="6428EB9A"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U sastavu Povjerenstva su najmanje </w:t>
      </w:r>
      <w:r w:rsidR="004E5EE6">
        <w:rPr>
          <w:rFonts w:ascii="Cambria" w:eastAsia="Calibri" w:hAnsi="Cambria" w:cs="Arial"/>
        </w:rPr>
        <w:t>tri</w:t>
      </w:r>
      <w:r w:rsidRPr="00C502F5">
        <w:rPr>
          <w:rFonts w:ascii="Cambria" w:eastAsia="Calibri" w:hAnsi="Cambria" w:cs="Arial"/>
        </w:rPr>
        <w:t xml:space="preserve"> člana koji ne moraju biti zaposlenici Naručitelja. </w:t>
      </w:r>
    </w:p>
    <w:p w14:paraId="1B7C56A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Obveze i ovlasti Povjerenstva su:</w:t>
      </w:r>
    </w:p>
    <w:p w14:paraId="0C14F34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AC59D8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2A38D008" w14:textId="77777777" w:rsidR="003E7191" w:rsidRPr="00C502F5" w:rsidRDefault="003E7191">
      <w:pPr>
        <w:spacing w:after="120" w:line="300" w:lineRule="atLeast"/>
        <w:jc w:val="both"/>
        <w:rPr>
          <w:rFonts w:ascii="Cambria" w:eastAsia="Calibri" w:hAnsi="Cambria" w:cs="Arial"/>
        </w:rPr>
      </w:pPr>
    </w:p>
    <w:p w14:paraId="60919F24"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SLANJE POZIVA NA DOSTAVU PONUDA</w:t>
      </w:r>
    </w:p>
    <w:p w14:paraId="4D9318EB"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11</w:t>
      </w:r>
      <w:r w:rsidRPr="00C502F5">
        <w:rPr>
          <w:rFonts w:ascii="Cambria" w:hAnsi="Cambria" w:cs="Arial"/>
          <w:b w:val="0"/>
          <w:bCs/>
          <w:sz w:val="22"/>
        </w:rPr>
        <w:t>.</w:t>
      </w:r>
    </w:p>
    <w:p w14:paraId="1F2FDE58" w14:textId="77777777" w:rsidR="003E7191" w:rsidRPr="00C502F5" w:rsidRDefault="00BC3A3D" w:rsidP="003A59B9">
      <w:pPr>
        <w:jc w:val="both"/>
        <w:rPr>
          <w:rFonts w:ascii="Cambria" w:eastAsia="Calibri" w:hAnsi="Cambria" w:cs="Arial"/>
        </w:rPr>
      </w:pPr>
      <w:r w:rsidRPr="00C502F5">
        <w:rPr>
          <w:rFonts w:ascii="Cambria" w:eastAsia="Calibri" w:hAnsi="Cambria" w:cs="Arial"/>
        </w:rPr>
        <w:t>(1)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14:paraId="2863B0CE" w14:textId="77777777" w:rsidR="003A59B9" w:rsidRPr="00C502F5" w:rsidRDefault="003A59B9" w:rsidP="003A59B9">
      <w:pPr>
        <w:jc w:val="both"/>
        <w:rPr>
          <w:rFonts w:ascii="Cambria" w:eastAsia="Calibri" w:hAnsi="Cambria" w:cs="Arial"/>
        </w:rPr>
      </w:pPr>
    </w:p>
    <w:p w14:paraId="0A7189D3" w14:textId="12C19AFE" w:rsidR="003E7191" w:rsidRPr="00C502F5" w:rsidRDefault="00BC3A3D" w:rsidP="003A59B9">
      <w:pPr>
        <w:jc w:val="both"/>
        <w:rPr>
          <w:rFonts w:ascii="Cambria" w:eastAsia="Calibri" w:hAnsi="Cambria" w:cs="Arial"/>
        </w:rPr>
      </w:pPr>
      <w:r w:rsidRPr="00C502F5">
        <w:rPr>
          <w:rFonts w:ascii="Cambria" w:eastAsia="Calibri" w:hAnsi="Cambria" w:cs="Arial"/>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14:paraId="1565B3D8" w14:textId="77777777" w:rsidR="003A59B9" w:rsidRPr="00C502F5" w:rsidRDefault="003A59B9" w:rsidP="003A59B9">
      <w:pPr>
        <w:jc w:val="both"/>
        <w:rPr>
          <w:rFonts w:ascii="Cambria" w:eastAsia="Calibri" w:hAnsi="Cambria" w:cs="Arial"/>
        </w:rPr>
      </w:pPr>
    </w:p>
    <w:p w14:paraId="40C10B71" w14:textId="1382A0F6" w:rsidR="003E7191" w:rsidRPr="00C502F5" w:rsidRDefault="00BC3A3D" w:rsidP="003A59B9">
      <w:pPr>
        <w:jc w:val="both"/>
        <w:rPr>
          <w:rFonts w:ascii="Cambria" w:eastAsia="Calibri" w:hAnsi="Cambria" w:cs="Arial"/>
        </w:rPr>
      </w:pPr>
      <w:r w:rsidRPr="00C502F5">
        <w:rPr>
          <w:rFonts w:ascii="Cambria" w:eastAsia="Calibri" w:hAnsi="Cambria" w:cs="Arial"/>
        </w:rPr>
        <w:t>(3) Iznimno, Naručitelj nije obvezan provesti postupak jednostavne nabave putem javne objave u EOJN-u, već ga provodi slanjem poziva na dostavu ponuda putem EOJN-a na adresu jednog ili više gospodarskih subjekata:</w:t>
      </w:r>
    </w:p>
    <w:p w14:paraId="1A646A19" w14:textId="77777777" w:rsidR="003A59B9" w:rsidRPr="00C502F5" w:rsidRDefault="003A59B9" w:rsidP="003A59B9">
      <w:pPr>
        <w:jc w:val="both"/>
        <w:rPr>
          <w:rFonts w:ascii="Cambria" w:eastAsia="Calibri" w:hAnsi="Cambria" w:cs="Arial"/>
        </w:rPr>
      </w:pPr>
    </w:p>
    <w:p w14:paraId="48E0B2D6" w14:textId="79B11AF7" w:rsidR="003E7191" w:rsidRPr="00C502F5" w:rsidRDefault="00BC3A3D" w:rsidP="003A59B9">
      <w:pPr>
        <w:jc w:val="both"/>
        <w:rPr>
          <w:rFonts w:ascii="Cambria" w:eastAsia="Calibri" w:hAnsi="Cambria" w:cs="Arial"/>
        </w:rPr>
      </w:pPr>
      <w:r w:rsidRPr="00C502F5">
        <w:rPr>
          <w:rFonts w:ascii="Cambria" w:eastAsia="Calibri" w:hAnsi="Cambria" w:cs="Arial"/>
        </w:rPr>
        <w:t>a) ako nije podnesena nijedna ponuda ili nijedna valjana ponuda u prethodno provedenom postupku jednostavne nabave, pod uvjetom da početni ugovorni uvjeti nisu bitno izmijenjeni,</w:t>
      </w:r>
    </w:p>
    <w:p w14:paraId="52A51DAC" w14:textId="77777777" w:rsidR="003A59B9" w:rsidRPr="00C502F5" w:rsidRDefault="003A59B9" w:rsidP="003A59B9">
      <w:pPr>
        <w:jc w:val="both"/>
        <w:rPr>
          <w:rFonts w:ascii="Cambria" w:eastAsia="Calibri" w:hAnsi="Cambria" w:cs="Arial"/>
        </w:rPr>
      </w:pPr>
    </w:p>
    <w:p w14:paraId="6F398BD7" w14:textId="1946F802" w:rsidR="003E7191" w:rsidRPr="00C502F5" w:rsidRDefault="00BC3A3D" w:rsidP="003A59B9">
      <w:pPr>
        <w:jc w:val="both"/>
        <w:rPr>
          <w:rFonts w:ascii="Cambria" w:eastAsia="Calibri" w:hAnsi="Cambria" w:cs="Arial"/>
        </w:rPr>
      </w:pPr>
      <w:r w:rsidRPr="00C502F5">
        <w:rPr>
          <w:rFonts w:ascii="Cambria" w:eastAsia="Calibri" w:hAnsi="Cambria" w:cs="Arial"/>
        </w:rPr>
        <w:t>b) ako zbog objektivnih razloga predmet nabave može izvršiti, isporučiti ili pružiti samo određeni gospodarski subjekt, i to:</w:t>
      </w:r>
    </w:p>
    <w:p w14:paraId="0DB6979E" w14:textId="77777777" w:rsidR="003E7191" w:rsidRPr="00C502F5" w:rsidRDefault="00BC3A3D" w:rsidP="003A59B9">
      <w:pPr>
        <w:jc w:val="both"/>
        <w:rPr>
          <w:rFonts w:ascii="Cambria" w:eastAsia="Calibri" w:hAnsi="Cambria" w:cs="Arial"/>
        </w:rPr>
      </w:pPr>
      <w:r w:rsidRPr="00C502F5">
        <w:rPr>
          <w:rFonts w:ascii="Cambria" w:eastAsia="Calibri" w:hAnsi="Cambria" w:cs="Arial"/>
        </w:rPr>
        <w:t>1. ako je predmet nabave stvaranje ili stjecanje jedinstvenog umjetničkog djela ili umjetničke izvedbe,</w:t>
      </w:r>
    </w:p>
    <w:p w14:paraId="30E33A14" w14:textId="77777777" w:rsidR="003E7191" w:rsidRPr="00C502F5" w:rsidRDefault="00BC3A3D" w:rsidP="003A59B9">
      <w:pPr>
        <w:jc w:val="both"/>
        <w:rPr>
          <w:rFonts w:ascii="Cambria" w:eastAsia="Calibri" w:hAnsi="Cambria" w:cs="Arial"/>
        </w:rPr>
      </w:pPr>
      <w:r w:rsidRPr="00C502F5">
        <w:rPr>
          <w:rFonts w:ascii="Cambria" w:eastAsia="Calibri" w:hAnsi="Cambria" w:cs="Arial"/>
        </w:rPr>
        <w:t>2. ako iz tehničkih razloga predmet nabave može isporučiti samo određeni gospodarski subjekt,</w:t>
      </w:r>
    </w:p>
    <w:p w14:paraId="1837D527" w14:textId="77777777" w:rsidR="003E7191" w:rsidRPr="00C502F5" w:rsidRDefault="00BC3A3D" w:rsidP="003A59B9">
      <w:pPr>
        <w:jc w:val="both"/>
        <w:rPr>
          <w:rFonts w:ascii="Cambria" w:eastAsia="Calibri" w:hAnsi="Cambria" w:cs="Arial"/>
        </w:rPr>
      </w:pPr>
      <w:r w:rsidRPr="00C502F5">
        <w:rPr>
          <w:rFonts w:ascii="Cambria" w:eastAsia="Calibri" w:hAnsi="Cambria" w:cs="Arial"/>
        </w:rPr>
        <w:t>3. ako je to nužno radi zaštite isključivih prava, uključujući prava intelektualnog vlasništva,</w:t>
      </w:r>
    </w:p>
    <w:p w14:paraId="30F90260" w14:textId="77777777" w:rsidR="003E7191" w:rsidRPr="00C502F5" w:rsidRDefault="00BC3A3D" w:rsidP="003A59B9">
      <w:pPr>
        <w:jc w:val="both"/>
        <w:rPr>
          <w:rFonts w:ascii="Cambria" w:eastAsia="Calibri" w:hAnsi="Cambria" w:cs="Arial"/>
        </w:rPr>
      </w:pPr>
      <w:r w:rsidRPr="00C502F5">
        <w:rPr>
          <w:rFonts w:ascii="Cambria" w:eastAsia="Calibri" w:hAnsi="Cambria" w:cs="Arial"/>
        </w:rPr>
        <w:t>c) ako postoji iznimna žurnost uzrokovana događajima koje Naručitelj nije mogao predvidjeti niti na njih utjecati.</w:t>
      </w:r>
    </w:p>
    <w:p w14:paraId="213323B9" w14:textId="77777777" w:rsidR="003A59B9" w:rsidRPr="00C502F5" w:rsidRDefault="003A59B9" w:rsidP="003A59B9">
      <w:pPr>
        <w:jc w:val="both"/>
        <w:rPr>
          <w:rFonts w:ascii="Cambria" w:eastAsia="Calibri" w:hAnsi="Cambria" w:cs="Arial"/>
        </w:rPr>
      </w:pPr>
    </w:p>
    <w:p w14:paraId="5BDCE21B" w14:textId="23702B20" w:rsidR="003E7191" w:rsidRPr="00C502F5" w:rsidRDefault="00BC3A3D" w:rsidP="003A59B9">
      <w:pPr>
        <w:jc w:val="both"/>
        <w:rPr>
          <w:rFonts w:ascii="Cambria" w:eastAsia="Calibri" w:hAnsi="Cambria" w:cs="Arial"/>
        </w:rPr>
      </w:pPr>
      <w:r w:rsidRPr="00C502F5">
        <w:rPr>
          <w:rFonts w:ascii="Cambria" w:eastAsia="Calibri" w:hAnsi="Cambria" w:cs="Arial"/>
        </w:rPr>
        <w:t>(4) Razlozi za primjenu iznimke navode se i obrazlažu u objavi u EOJN-u.</w:t>
      </w:r>
    </w:p>
    <w:p w14:paraId="43DB1FB8" w14:textId="77777777" w:rsidR="003E7191" w:rsidRPr="00C502F5" w:rsidRDefault="003E7191" w:rsidP="003A59B9">
      <w:pPr>
        <w:jc w:val="both"/>
        <w:rPr>
          <w:rFonts w:ascii="Cambria" w:eastAsia="Calibri" w:hAnsi="Cambria" w:cs="Arial"/>
        </w:rPr>
      </w:pPr>
    </w:p>
    <w:p w14:paraId="40EFF50E" w14:textId="77777777" w:rsidR="003A59B9" w:rsidRPr="00C502F5" w:rsidRDefault="003A59B9" w:rsidP="003A59B9">
      <w:pPr>
        <w:jc w:val="both"/>
        <w:rPr>
          <w:rFonts w:ascii="Cambria" w:eastAsia="Calibri" w:hAnsi="Cambria" w:cs="Arial"/>
        </w:rPr>
      </w:pPr>
    </w:p>
    <w:p w14:paraId="2417DD6A"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SADRŽAJ POZIVA NA DOSTAVU PONUDA</w:t>
      </w:r>
    </w:p>
    <w:p w14:paraId="429600A0"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12</w:t>
      </w:r>
      <w:r w:rsidRPr="00C502F5">
        <w:rPr>
          <w:rFonts w:ascii="Cambria" w:hAnsi="Cambria" w:cs="Arial"/>
          <w:b w:val="0"/>
          <w:bCs/>
          <w:sz w:val="22"/>
        </w:rPr>
        <w:t>.</w:t>
      </w:r>
    </w:p>
    <w:p w14:paraId="0FA2E128" w14:textId="77777777" w:rsidR="003E7191" w:rsidRPr="00C502F5" w:rsidRDefault="00BC3A3D">
      <w:pPr>
        <w:spacing w:line="300" w:lineRule="atLeast"/>
        <w:jc w:val="both"/>
        <w:rPr>
          <w:rFonts w:ascii="Cambria" w:hAnsi="Cambria" w:cs="Arial"/>
          <w:strike/>
        </w:rPr>
      </w:pPr>
      <w:r w:rsidRPr="00C502F5">
        <w:rPr>
          <w:rFonts w:ascii="Cambria" w:eastAsia="Calibri" w:hAnsi="Cambria" w:cs="Arial"/>
        </w:rPr>
        <w:t>(1) Poziv na dostavu ponuda sadrži:</w:t>
      </w:r>
    </w:p>
    <w:p w14:paraId="76A465A3"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lastRenderedPageBreak/>
        <w:t>naziv, OIB, adresu i kontakt podatak Naručitelja,</w:t>
      </w:r>
    </w:p>
    <w:p w14:paraId="1BDC2191"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podatke o gospodarskim subjektima s kojima je Naručitelj u sukobu interesa,</w:t>
      </w:r>
    </w:p>
    <w:p w14:paraId="67007B2F"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osnovne informacije o predmetu nabave (opis, tehničke specifikacije, količina),</w:t>
      </w:r>
    </w:p>
    <w:p w14:paraId="1882AD2B" w14:textId="5989F65A"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procijenjenu vrijednost nabave bez PDV</w:t>
      </w:r>
      <w:r w:rsidR="00D771BC" w:rsidRPr="00C502F5">
        <w:rPr>
          <w:rFonts w:ascii="Cambria" w:eastAsia="Calibri" w:hAnsi="Cambria" w:cs="Arial"/>
        </w:rPr>
        <w:t>-</w:t>
      </w:r>
      <w:r w:rsidRPr="00C502F5">
        <w:rPr>
          <w:rFonts w:ascii="Cambria" w:eastAsia="Calibri" w:hAnsi="Cambria" w:cs="Arial"/>
        </w:rPr>
        <w:t>a,</w:t>
      </w:r>
    </w:p>
    <w:p w14:paraId="6839FE18"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primjereni rok za podnošenje zahtjeva za pojašnjenje ili izmjenu poziva na dostavu ponude te primjereni rok za produženje roka za dostavu ponuda u slučaju bitne izmjene poziva na dostavu ponuda,</w:t>
      </w:r>
    </w:p>
    <w:p w14:paraId="13D5D6C2"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navod je li cijena promjenjiva ili nepromjenjiva, a ako je cijena ponude promjenjiva, Naručitelj u pozivu na dostavu ponude određuje način i uvjete izmjene cijene,</w:t>
      </w:r>
    </w:p>
    <w:p w14:paraId="0D9C8382"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ako je predmet nabave podijeljen na grupe, navod o mogućnosti podnošenja ponuda za jednu, više ili sve grupe,</w:t>
      </w:r>
    </w:p>
    <w:p w14:paraId="486DBA17"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mjesto i rok izvođenja radova, isporuke robe ili pružanja usluga,</w:t>
      </w:r>
    </w:p>
    <w:p w14:paraId="3488D01C"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kriterij za odabir ponude,</w:t>
      </w:r>
    </w:p>
    <w:p w14:paraId="7FA48E25"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način dostave ponuda, način i rok plaćanja,</w:t>
      </w:r>
    </w:p>
    <w:p w14:paraId="66EE28AF"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primjereni rok za dostavu ponuda,</w:t>
      </w:r>
    </w:p>
    <w:p w14:paraId="599BBC88"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podatke o pravnoj zaštiti,</w:t>
      </w:r>
    </w:p>
    <w:p w14:paraId="469C8A04" w14:textId="77777777" w:rsidR="003E7191" w:rsidRPr="00C502F5" w:rsidRDefault="00BC3A3D">
      <w:pPr>
        <w:numPr>
          <w:ilvl w:val="0"/>
          <w:numId w:val="1"/>
        </w:numPr>
        <w:jc w:val="both"/>
        <w:rPr>
          <w:rFonts w:ascii="Cambria" w:eastAsia="Calibri" w:hAnsi="Cambria" w:cs="Arial"/>
        </w:rPr>
      </w:pPr>
      <w:r w:rsidRPr="00C502F5">
        <w:rPr>
          <w:rFonts w:ascii="Cambria" w:eastAsia="Calibri" w:hAnsi="Cambria" w:cs="Arial"/>
        </w:rPr>
        <w:t>datum objave poziva u EOJN-u.</w:t>
      </w:r>
    </w:p>
    <w:p w14:paraId="7E67A8C5" w14:textId="77777777" w:rsidR="003E7191" w:rsidRPr="00C502F5" w:rsidRDefault="003E7191">
      <w:pPr>
        <w:spacing w:line="300" w:lineRule="atLeast"/>
        <w:jc w:val="both"/>
        <w:rPr>
          <w:rFonts w:ascii="Cambria" w:hAnsi="Cambria" w:cs="Arial"/>
        </w:rPr>
      </w:pPr>
    </w:p>
    <w:p w14:paraId="69C28E4A" w14:textId="77777777" w:rsidR="003E7191" w:rsidRPr="00C502F5" w:rsidRDefault="00BC3A3D">
      <w:pPr>
        <w:spacing w:line="300" w:lineRule="atLeast"/>
        <w:jc w:val="both"/>
        <w:rPr>
          <w:rFonts w:ascii="Cambria" w:hAnsi="Cambria" w:cs="Arial"/>
        </w:rPr>
      </w:pPr>
      <w:r w:rsidRPr="00C502F5">
        <w:rPr>
          <w:rFonts w:ascii="Cambria" w:eastAsia="Calibri" w:hAnsi="Cambria" w:cs="Arial"/>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7D9AF7B" w14:textId="77777777" w:rsidR="003E7191" w:rsidRPr="00C502F5" w:rsidRDefault="003E7191">
      <w:pPr>
        <w:spacing w:line="300" w:lineRule="atLeast"/>
        <w:jc w:val="both"/>
        <w:rPr>
          <w:rFonts w:ascii="Cambria" w:hAnsi="Cambria" w:cs="Arial"/>
        </w:rPr>
      </w:pPr>
    </w:p>
    <w:p w14:paraId="252DF287" w14:textId="77777777" w:rsidR="003E7191" w:rsidRPr="00C502F5" w:rsidRDefault="00BC3A3D">
      <w:pPr>
        <w:spacing w:line="300" w:lineRule="atLeast"/>
        <w:jc w:val="both"/>
        <w:rPr>
          <w:rFonts w:ascii="Cambria" w:eastAsia="Calibri" w:hAnsi="Cambria" w:cs="Arial"/>
        </w:rPr>
      </w:pPr>
      <w:r w:rsidRPr="00C502F5">
        <w:rPr>
          <w:rFonts w:ascii="Cambria" w:eastAsia="Calibri" w:hAnsi="Cambria" w:cs="Arial"/>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6EBDEDA5" w14:textId="77777777" w:rsidR="003E7191" w:rsidRPr="00C502F5" w:rsidRDefault="003E7191">
      <w:pPr>
        <w:spacing w:line="300" w:lineRule="atLeast"/>
        <w:jc w:val="both"/>
        <w:rPr>
          <w:rFonts w:ascii="Cambria" w:hAnsi="Cambria" w:cs="Arial"/>
        </w:rPr>
      </w:pPr>
    </w:p>
    <w:p w14:paraId="0F896378" w14:textId="77777777" w:rsidR="003E7191" w:rsidRPr="00C502F5" w:rsidRDefault="00BC3A3D">
      <w:pPr>
        <w:pStyle w:val="Naslov1"/>
        <w:spacing w:before="0" w:after="120" w:line="300" w:lineRule="atLeast"/>
        <w:jc w:val="both"/>
        <w:rPr>
          <w:rFonts w:ascii="Cambria" w:hAnsi="Cambria" w:cs="Arial"/>
          <w:color w:val="auto"/>
          <w:sz w:val="22"/>
        </w:rPr>
      </w:pPr>
      <w:r w:rsidRPr="00C502F5">
        <w:rPr>
          <w:rFonts w:ascii="Cambria" w:eastAsia="Calibri" w:hAnsi="Cambria" w:cs="Arial"/>
          <w:sz w:val="22"/>
        </w:rPr>
        <w:t>ROK ZA DOSTAVU PONUDA</w:t>
      </w:r>
    </w:p>
    <w:p w14:paraId="24B9B761"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13</w:t>
      </w:r>
      <w:r w:rsidRPr="00C502F5">
        <w:rPr>
          <w:rFonts w:ascii="Cambria" w:hAnsi="Cambria" w:cs="Arial"/>
          <w:b w:val="0"/>
          <w:bCs/>
          <w:sz w:val="22"/>
        </w:rPr>
        <w:t>.</w:t>
      </w:r>
    </w:p>
    <w:p w14:paraId="03BCD45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Rok za dostavu ponuda određuje se razmjerno u pozivu na dostavu ponuda i ovisi o karakteristikama predmeta nabave. </w:t>
      </w:r>
    </w:p>
    <w:p w14:paraId="7E2AC7B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4A3DE8C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Iznimno, ako je žurna situacija propisno opravdana od strane Naručitelja, Naručitelj može odrediti kraći rok za dostavu, ali ne kraći od 5 (pet) dana od dana javne objave poziva na dostavu ponuda u EOJN-u</w:t>
      </w:r>
      <w:r w:rsidRPr="00C502F5">
        <w:rPr>
          <w:rFonts w:ascii="Cambria" w:hAnsi="Cambria" w:cs="Arial"/>
        </w:rPr>
        <w:t>.</w:t>
      </w:r>
    </w:p>
    <w:p w14:paraId="441877B5" w14:textId="77777777" w:rsidR="003E7191" w:rsidRPr="00C502F5" w:rsidRDefault="003E7191">
      <w:pPr>
        <w:spacing w:after="120" w:line="300" w:lineRule="atLeast"/>
        <w:jc w:val="both"/>
        <w:rPr>
          <w:rFonts w:ascii="Cambria" w:hAnsi="Cambria" w:cs="Arial"/>
        </w:rPr>
      </w:pPr>
    </w:p>
    <w:p w14:paraId="79B52AED"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POSTUPAK DOSTAVE PONUDA</w:t>
      </w:r>
    </w:p>
    <w:p w14:paraId="363CAD9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14</w:t>
      </w:r>
      <w:r w:rsidRPr="00C502F5">
        <w:rPr>
          <w:rFonts w:ascii="Cambria" w:hAnsi="Cambria" w:cs="Arial"/>
          <w:b w:val="0"/>
          <w:bCs/>
          <w:sz w:val="22"/>
        </w:rPr>
        <w:t>.</w:t>
      </w:r>
    </w:p>
    <w:p w14:paraId="50DBB46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Za vrijeme roka za dostavu ponuda gospodarski subjekti mogu zahtijevati objašnjenja vezano za poziv na dostavu ponuda najkasnije tijekom trećeg dana prije roka određenog za dostavu ponuda</w:t>
      </w:r>
      <w:r w:rsidRPr="00C502F5">
        <w:rPr>
          <w:rFonts w:ascii="Cambria" w:hAnsi="Cambria" w:cs="Arial"/>
        </w:rPr>
        <w:t>.</w:t>
      </w:r>
    </w:p>
    <w:p w14:paraId="17A4784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Pod uvjetom da je zahtjev dostavljen pravodobno, Naručitelj je obvezan odgovor staviti na raspolaganje svima objavom na EOJN-u najkasnije dan prije roka određenog za dostavu ponuda</w:t>
      </w:r>
      <w:r w:rsidRPr="00C502F5">
        <w:rPr>
          <w:rFonts w:ascii="Cambria" w:hAnsi="Cambria" w:cs="Arial"/>
        </w:rPr>
        <w:t>.</w:t>
      </w:r>
    </w:p>
    <w:p w14:paraId="1BA74A1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(3) U slučaju bitne izmjene poziva na dostavu ponuda Naručitelj je dužan razmjerno produžiti rok za dostavu ponuda za minimalno 3 (tri) dana, računajući od dana slanja izmjene na objavu</w:t>
      </w:r>
      <w:r w:rsidRPr="00C502F5">
        <w:rPr>
          <w:rFonts w:ascii="Cambria" w:hAnsi="Cambria" w:cs="Arial"/>
        </w:rPr>
        <w:t>.</w:t>
      </w:r>
    </w:p>
    <w:p w14:paraId="6A376716" w14:textId="77777777" w:rsidR="003A59B9" w:rsidRPr="00C502F5" w:rsidRDefault="003A59B9">
      <w:pPr>
        <w:pStyle w:val="Naslov1"/>
        <w:spacing w:before="0" w:after="120" w:line="300" w:lineRule="atLeast"/>
        <w:jc w:val="center"/>
        <w:rPr>
          <w:rFonts w:ascii="Cambria" w:eastAsia="Calibri" w:hAnsi="Cambria" w:cs="Arial"/>
          <w:b w:val="0"/>
          <w:bCs/>
          <w:sz w:val="22"/>
        </w:rPr>
      </w:pPr>
    </w:p>
    <w:p w14:paraId="3D64AE89" w14:textId="41EE336B"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15</w:t>
      </w:r>
      <w:r w:rsidRPr="00C502F5">
        <w:rPr>
          <w:rFonts w:ascii="Cambria" w:hAnsi="Cambria" w:cs="Arial"/>
          <w:b w:val="0"/>
          <w:bCs/>
          <w:sz w:val="22"/>
        </w:rPr>
        <w:t>.</w:t>
      </w:r>
    </w:p>
    <w:p w14:paraId="5A8885C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Ponuda mora biti izrađena prema zahtjevima iz poziva za dostavu ponuda. Ponuditelj izražava cijenu ponude u eurima. U cijenu ponude bez PDV-a moraju biti uračunati svi troškovi i popusti.</w:t>
      </w:r>
      <w:bookmarkStart w:id="2" w:name="_Hlk50545017"/>
    </w:p>
    <w:p w14:paraId="4280EC2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Pod uvjetima i ograničenjima iz ZJN-a ili propisanim u pozivu na dostavu ponuda, ponuditelji u ponudi mogu uključiti i druge gospodarske subjekte u svojstvu </w:t>
      </w:r>
      <w:proofErr w:type="spellStart"/>
      <w:r w:rsidRPr="00C502F5">
        <w:rPr>
          <w:rFonts w:ascii="Cambria" w:eastAsia="Calibri" w:hAnsi="Cambria" w:cs="Arial"/>
        </w:rPr>
        <w:t>podugovaratelja</w:t>
      </w:r>
      <w:proofErr w:type="spellEnd"/>
      <w:r w:rsidRPr="00C502F5">
        <w:rPr>
          <w:rFonts w:ascii="Cambria" w:hAnsi="Cambria" w:cs="Arial"/>
        </w:rPr>
        <w:t>,</w:t>
      </w:r>
      <w:r w:rsidRPr="00C502F5">
        <w:rPr>
          <w:rFonts w:ascii="Cambria" w:eastAsia="Calibri" w:hAnsi="Cambria" w:cs="Arial"/>
        </w:rPr>
        <w:t xml:space="preserve"> odnosno gospodarskih subjekta na čiju se sposobnost ponuditelj oslanja.</w:t>
      </w:r>
    </w:p>
    <w:p w14:paraId="66EF5061" w14:textId="77777777" w:rsidR="003E7191" w:rsidRPr="00C502F5" w:rsidRDefault="003E7191">
      <w:pPr>
        <w:spacing w:after="120" w:line="300" w:lineRule="atLeast"/>
        <w:jc w:val="both"/>
        <w:rPr>
          <w:rFonts w:ascii="Cambria" w:hAnsi="Cambria" w:cs="Arial"/>
        </w:rPr>
      </w:pPr>
    </w:p>
    <w:p w14:paraId="05EB8164"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16</w:t>
      </w:r>
      <w:r w:rsidRPr="00C502F5">
        <w:rPr>
          <w:rFonts w:ascii="Cambria" w:hAnsi="Cambria" w:cs="Arial"/>
          <w:b w:val="0"/>
          <w:bCs/>
          <w:sz w:val="22"/>
        </w:rPr>
        <w:t>.</w:t>
      </w:r>
    </w:p>
    <w:p w14:paraId="36CF9F3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Ponuditelj može do isteka roka za dostavu ponuda dostaviti izmjenu ili dopunu ponude na isti način kao i osnovnu ponudu s obveznom naznakom da se radi o izmjeni ili dopuni ponude.</w:t>
      </w:r>
    </w:p>
    <w:p w14:paraId="561CACB1"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Do trenutka otvaranja ponuda nije dopušteno davanje informacija o zaprimljenim ponudama. </w:t>
      </w:r>
    </w:p>
    <w:p w14:paraId="2519F1B9" w14:textId="77777777" w:rsidR="003E7191" w:rsidRPr="00C502F5" w:rsidRDefault="003E7191">
      <w:pPr>
        <w:spacing w:after="120" w:line="300" w:lineRule="atLeast"/>
        <w:jc w:val="both"/>
        <w:rPr>
          <w:rFonts w:ascii="Cambria" w:hAnsi="Cambria" w:cs="Arial"/>
          <w:b/>
        </w:rPr>
      </w:pPr>
    </w:p>
    <w:p w14:paraId="6F5AFD80"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OTVARANJE, PREGLED I OCJENA PONUDA</w:t>
      </w:r>
    </w:p>
    <w:bookmarkEnd w:id="2"/>
    <w:p w14:paraId="10BC19A7"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17</w:t>
      </w:r>
      <w:r w:rsidRPr="00C502F5">
        <w:rPr>
          <w:rFonts w:ascii="Cambria" w:hAnsi="Cambria" w:cs="Arial"/>
          <w:b w:val="0"/>
          <w:bCs/>
          <w:sz w:val="22"/>
        </w:rPr>
        <w:t>.</w:t>
      </w:r>
    </w:p>
    <w:p w14:paraId="1B30E2C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Protekom roka za dostavu ponuda Povjerenstvo otvara i provjerava ponude, a EOJN generira zapisnik o otvaranju ponuda.</w:t>
      </w:r>
    </w:p>
    <w:p w14:paraId="3D78AE3B"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Ponude otvara najmanje jedan član Povjerenstva.</w:t>
      </w:r>
    </w:p>
    <w:p w14:paraId="59C0E14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(3) Otvaranje ponuda u postupcima jednostavne nabave nije javno. </w:t>
      </w:r>
    </w:p>
    <w:p w14:paraId="578F447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(4) Iznimno, Naručitelj može u pozivu na dostavu ponuda odrediti da će otvaranje ponuda biti javno. </w:t>
      </w:r>
    </w:p>
    <w:p w14:paraId="2E41B99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(5) U slučaju da je postupak vođen putem javne objave poziva na dostavu ponuda putem EOJN-a, javno se objavljuje generirani zapisnik o otvaranju ponuda.</w:t>
      </w:r>
    </w:p>
    <w:p w14:paraId="2A795FBF" w14:textId="77777777" w:rsidR="003E7191" w:rsidRPr="00C502F5" w:rsidRDefault="003E7191">
      <w:pPr>
        <w:spacing w:after="120" w:line="300" w:lineRule="atLeast"/>
        <w:jc w:val="both"/>
        <w:rPr>
          <w:rFonts w:ascii="Cambria" w:hAnsi="Cambria" w:cs="Arial"/>
        </w:rPr>
      </w:pPr>
    </w:p>
    <w:p w14:paraId="0D5AFB54"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18</w:t>
      </w:r>
      <w:r w:rsidRPr="00C502F5">
        <w:rPr>
          <w:rFonts w:ascii="Cambria" w:hAnsi="Cambria" w:cs="Arial"/>
          <w:b w:val="0"/>
          <w:bCs/>
          <w:sz w:val="22"/>
        </w:rPr>
        <w:t>.</w:t>
      </w:r>
    </w:p>
    <w:p w14:paraId="7668904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bCs/>
        </w:rPr>
        <w:t>(1)</w:t>
      </w:r>
      <w:r w:rsidRPr="00C502F5">
        <w:rPr>
          <w:rFonts w:ascii="Cambria" w:eastAsia="Calibri" w:hAnsi="Cambria" w:cs="Arial"/>
          <w:b/>
        </w:rPr>
        <w:t xml:space="preserve"> </w:t>
      </w:r>
      <w:r w:rsidRPr="00C502F5">
        <w:rPr>
          <w:rFonts w:ascii="Cambria" w:eastAsia="Calibri" w:hAnsi="Cambria" w:cs="Arial"/>
        </w:rPr>
        <w:t>Nakon otvaranja ponuda Povjerenstvo pregledava i ocjenjuje ponude na temelju uvjeta i zahtjeva koji su traženi u pozivu na dostavu ponuda te izrađuje zapisnik o pregledu i ocjeni ponuda.</w:t>
      </w:r>
    </w:p>
    <w:p w14:paraId="247471B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Pregled i ocjena ponuda su tajni do donošenja odluke Naručitelja</w:t>
      </w:r>
      <w:r w:rsidRPr="00C502F5">
        <w:rPr>
          <w:rFonts w:ascii="Cambria" w:hAnsi="Cambria" w:cs="Arial"/>
        </w:rPr>
        <w:t>.</w:t>
      </w:r>
    </w:p>
    <w:p w14:paraId="223BB66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14:paraId="67D0577D"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Ponudbeni list, troškovnik</w:t>
      </w:r>
      <w:r w:rsidRPr="00C502F5">
        <w:rPr>
          <w:rFonts w:ascii="Cambria" w:hAnsi="Cambria" w:cs="Arial"/>
        </w:rPr>
        <w:t>,</w:t>
      </w:r>
      <w:r w:rsidRPr="00C502F5">
        <w:rPr>
          <w:rFonts w:ascii="Cambria" w:eastAsia="Calibri" w:hAnsi="Cambria" w:cs="Arial"/>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(5) Navedeno postupanje ne smije dovesti do pregovaranja vezano za kriterij za odabir ponude.</w:t>
      </w:r>
    </w:p>
    <w:p w14:paraId="6F218074"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lastRenderedPageBreak/>
        <w:t>KRITERIJ ZA ODABIR PONUDA</w:t>
      </w:r>
    </w:p>
    <w:p w14:paraId="7349D23B"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19</w:t>
      </w:r>
      <w:r w:rsidRPr="00C502F5">
        <w:rPr>
          <w:rFonts w:ascii="Cambria" w:hAnsi="Cambria" w:cs="Arial"/>
          <w:b w:val="0"/>
          <w:bCs/>
          <w:sz w:val="22"/>
        </w:rPr>
        <w:t>.</w:t>
      </w:r>
    </w:p>
    <w:p w14:paraId="7213177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Kriterij za odabir valjane ponude može biti:</w:t>
      </w:r>
    </w:p>
    <w:p w14:paraId="61774D8C"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najniža cijena ili</w:t>
      </w:r>
    </w:p>
    <w:p w14:paraId="38E6EBA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ekonomski najpovoljnija ponuda (Naručitelj u pozivu na dostavu ponuda uz cijenu određuje i druge kriterije, zatim relativni značaj svakog pojedinog kriterija i način njegova izračuna).</w:t>
      </w:r>
    </w:p>
    <w:p w14:paraId="0DEBE9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U postupku nabave Naručitelj je dužan odbiti ponudu ponuditelja ako utvrdi da je ponuđena cijena:</w:t>
      </w:r>
    </w:p>
    <w:p w14:paraId="2E7BA9AF"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veća od 25.000,00 eura bez PDV-a za nabavu roba i usluga</w:t>
      </w:r>
      <w:r w:rsidRPr="00C502F5">
        <w:rPr>
          <w:rFonts w:ascii="Cambria" w:hAnsi="Cambria" w:cs="Arial"/>
        </w:rPr>
        <w:t>,</w:t>
      </w:r>
      <w:r w:rsidRPr="00C502F5">
        <w:rPr>
          <w:rFonts w:ascii="Cambria" w:eastAsia="Calibri" w:hAnsi="Cambria" w:cs="Arial"/>
        </w:rPr>
        <w:t xml:space="preserve"> odnosno veća od 45.000,00 eura bez PDV-a za nabavu radova u slučaju da jednostavna nabava nije provođena putem javne objave u modulu jednostavne nabave EOJN-a ili</w:t>
      </w:r>
    </w:p>
    <w:p w14:paraId="5929693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prelazi zakonske pragove za javnu nabavu.</w:t>
      </w:r>
    </w:p>
    <w:p w14:paraId="24B5C66F"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C502F5" w:rsidRDefault="003E7191">
      <w:pPr>
        <w:spacing w:after="120" w:line="300" w:lineRule="atLeast"/>
        <w:jc w:val="both"/>
        <w:rPr>
          <w:rFonts w:ascii="Cambria" w:hAnsi="Cambria" w:cs="Arial"/>
        </w:rPr>
      </w:pPr>
    </w:p>
    <w:p w14:paraId="13E9CC83"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RAČUNSKA ISPRAVNOST PONUDE</w:t>
      </w:r>
    </w:p>
    <w:p w14:paraId="0B577B69"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20</w:t>
      </w:r>
      <w:r w:rsidRPr="00C502F5">
        <w:rPr>
          <w:rFonts w:ascii="Cambria" w:hAnsi="Cambria" w:cs="Arial"/>
          <w:b w:val="0"/>
          <w:bCs/>
          <w:sz w:val="22"/>
        </w:rPr>
        <w:t>.</w:t>
      </w:r>
    </w:p>
    <w:p w14:paraId="3626190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E99F521" w14:textId="77777777" w:rsidR="003E7191" w:rsidRPr="00C502F5" w:rsidRDefault="003E7191">
      <w:pPr>
        <w:spacing w:after="120" w:line="300" w:lineRule="atLeast"/>
        <w:jc w:val="both"/>
        <w:rPr>
          <w:rFonts w:ascii="Cambria" w:hAnsi="Cambria" w:cs="Arial"/>
        </w:rPr>
      </w:pPr>
    </w:p>
    <w:p w14:paraId="235DF4EB"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ODLUKE NARUČITELJA</w:t>
      </w:r>
    </w:p>
    <w:p w14:paraId="66898DA5"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21</w:t>
      </w:r>
      <w:r w:rsidRPr="00C502F5">
        <w:rPr>
          <w:rFonts w:ascii="Cambria" w:hAnsi="Cambria" w:cs="Arial"/>
          <w:b w:val="0"/>
          <w:bCs/>
          <w:sz w:val="22"/>
        </w:rPr>
        <w:t>.</w:t>
      </w:r>
    </w:p>
    <w:p w14:paraId="460BEE93"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Zapisnik o otvaranju te zapisnik o pregledu i ocjeni ponuda za nabave čija je procijenjena vrijednost veća od 15.000,00 eura potpisuje Povjerenstvo te predlaže čelniku Naručitelja donošenje odluke o odabiru ili odluke o poništenju postupka</w:t>
      </w:r>
      <w:r w:rsidRPr="00C502F5">
        <w:rPr>
          <w:rFonts w:ascii="Cambria" w:hAnsi="Cambria" w:cs="Arial"/>
        </w:rPr>
        <w:t>.</w:t>
      </w:r>
    </w:p>
    <w:p w14:paraId="52CC4C00" w14:textId="77777777" w:rsidR="003E7191" w:rsidRPr="00C502F5" w:rsidRDefault="003E7191">
      <w:pPr>
        <w:spacing w:after="120" w:line="300" w:lineRule="atLeast"/>
        <w:jc w:val="both"/>
        <w:rPr>
          <w:rFonts w:ascii="Cambria" w:hAnsi="Cambria" w:cs="Arial"/>
        </w:rPr>
      </w:pPr>
    </w:p>
    <w:p w14:paraId="028C8A99"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22</w:t>
      </w:r>
      <w:r w:rsidRPr="00C502F5">
        <w:rPr>
          <w:rFonts w:ascii="Cambria" w:hAnsi="Cambria" w:cs="Arial"/>
          <w:b w:val="0"/>
          <w:bCs/>
          <w:sz w:val="22"/>
        </w:rPr>
        <w:t>.</w:t>
      </w:r>
    </w:p>
    <w:p w14:paraId="64ADC6F4" w14:textId="77777777" w:rsidR="003E7191" w:rsidRPr="00C502F5" w:rsidRDefault="00BC3A3D">
      <w:pPr>
        <w:spacing w:after="120" w:line="300" w:lineRule="atLeast"/>
        <w:jc w:val="both"/>
        <w:rPr>
          <w:rFonts w:ascii="Cambria" w:hAnsi="Cambria" w:cs="Arial"/>
          <w:bCs/>
        </w:rPr>
      </w:pPr>
      <w:r w:rsidRPr="00C502F5">
        <w:rPr>
          <w:rFonts w:ascii="Cambria" w:eastAsia="Calibri" w:hAnsi="Cambria" w:cs="Arial"/>
          <w:bCs/>
        </w:rPr>
        <w:t xml:space="preserve">(1) Naručitelj će odbiti ponude pregledom i ocjenom ponuda ako utvrdi da je ponuda nepravilna, neprihvatljiva ili neprikladna.  </w:t>
      </w:r>
    </w:p>
    <w:p w14:paraId="79B66165"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C35FF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Neprihvatljiva ponuda je ponuda čija cijena prelazi procijenjenu vrijednost nabave, odnosno osigurana novčana sredstva Naručitelja za nabavu</w:t>
      </w:r>
      <w:r w:rsidRPr="00C502F5">
        <w:rPr>
          <w:rFonts w:ascii="Cambria" w:hAnsi="Cambria" w:cs="Arial"/>
        </w:rPr>
        <w:t>,</w:t>
      </w:r>
      <w:r w:rsidRPr="00C502F5">
        <w:rPr>
          <w:rFonts w:ascii="Cambria" w:eastAsia="Calibri" w:hAnsi="Cambria" w:cs="Arial"/>
        </w:rPr>
        <w:t xml:space="preserve"> odnosno pragove određene člankom 19. stavkom 2. ovog Pravilnika ili ponuda ponuditelja koji ne ispunjava kriterije za kvalitativni odabir gospodarskog subjekta ili ponuda ponuditelja za kojeg se utvrdi da je u sukobu interesa</w:t>
      </w:r>
      <w:r w:rsidRPr="00C502F5">
        <w:rPr>
          <w:rFonts w:ascii="Cambria" w:hAnsi="Cambria" w:cs="Arial"/>
        </w:rPr>
        <w:t>.</w:t>
      </w:r>
    </w:p>
    <w:p w14:paraId="364585B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(4) Neprikladna ponuda je ponuda koja u cijelosti ne odgovara potrebama Naručitelja u opisu predmeta nabave, troškovniku ili tehničkim specifikacijama te bez značajnih izmjena ne može zadovoljiti potrebe i zahtjeve iz poziva na dostavu ponuda</w:t>
      </w:r>
      <w:r w:rsidRPr="00C502F5">
        <w:rPr>
          <w:rFonts w:ascii="Cambria" w:hAnsi="Cambria" w:cs="Arial"/>
        </w:rPr>
        <w:t>.</w:t>
      </w:r>
    </w:p>
    <w:p w14:paraId="2578BE2F" w14:textId="77777777" w:rsidR="008B4995" w:rsidRPr="00C502F5" w:rsidRDefault="008B4995">
      <w:pPr>
        <w:pStyle w:val="Naslov1"/>
        <w:spacing w:before="0" w:after="120" w:line="300" w:lineRule="atLeast"/>
        <w:jc w:val="center"/>
        <w:rPr>
          <w:rFonts w:ascii="Cambria" w:eastAsia="Calibri" w:hAnsi="Cambria" w:cs="Arial"/>
          <w:b w:val="0"/>
          <w:bCs/>
          <w:sz w:val="22"/>
        </w:rPr>
      </w:pPr>
    </w:p>
    <w:p w14:paraId="3BB42AEA" w14:textId="104E434E"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23</w:t>
      </w:r>
      <w:r w:rsidRPr="00C502F5">
        <w:rPr>
          <w:rFonts w:ascii="Cambria" w:hAnsi="Cambria" w:cs="Arial"/>
          <w:b w:val="0"/>
          <w:bCs/>
          <w:sz w:val="22"/>
        </w:rPr>
        <w:t>.</w:t>
      </w:r>
    </w:p>
    <w:p w14:paraId="09DF35D8"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može poništiti postupak jednostavne nabave ako postanu poznate okolnosti zbog kojih ne bi došlo do pokretanja postupka jednostavne nabave ili bi došlo do sadržajno drugačijeg poziva da su bile ranije poznate.</w:t>
      </w:r>
    </w:p>
    <w:p w14:paraId="532142F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Naručitelj je obvezan poništiti postupak jednostavne nabave: ako nije pristigla nijedna ponuda</w:t>
      </w:r>
      <w:r w:rsidRPr="00C502F5">
        <w:rPr>
          <w:rFonts w:ascii="Cambria" w:hAnsi="Cambria" w:cs="Arial"/>
        </w:rPr>
        <w:t>,</w:t>
      </w:r>
      <w:r w:rsidRPr="00C502F5">
        <w:rPr>
          <w:rFonts w:ascii="Cambria" w:eastAsia="Calibri" w:hAnsi="Cambria" w:cs="Arial"/>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C502F5">
        <w:rPr>
          <w:rFonts w:ascii="Cambria" w:hAnsi="Cambria" w:cs="Arial"/>
        </w:rPr>
        <w:t>.</w:t>
      </w:r>
    </w:p>
    <w:p w14:paraId="3E139B22"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1333C2C" w14:textId="77777777" w:rsidR="003E7191" w:rsidRPr="00C502F5" w:rsidRDefault="003E7191">
      <w:pPr>
        <w:spacing w:after="120" w:line="300" w:lineRule="atLeast"/>
        <w:jc w:val="both"/>
        <w:rPr>
          <w:rFonts w:ascii="Cambria" w:hAnsi="Cambria" w:cs="Arial"/>
        </w:rPr>
      </w:pPr>
    </w:p>
    <w:p w14:paraId="75982F22"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24</w:t>
      </w:r>
      <w:r w:rsidRPr="00C502F5">
        <w:rPr>
          <w:rFonts w:ascii="Cambria" w:hAnsi="Cambria" w:cs="Arial"/>
          <w:b w:val="0"/>
          <w:bCs/>
          <w:sz w:val="22"/>
        </w:rPr>
        <w:t>.</w:t>
      </w:r>
    </w:p>
    <w:p w14:paraId="6A5532A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je obvezan istovremeno izvijestiti sve ponuditelje koji su dostavili ponudu o rezultatima pregleda i ocjene ponuda dostavom Odluke o odabiru ili poništenju (u daljnjem tekstu: Odluka).</w:t>
      </w:r>
    </w:p>
    <w:p w14:paraId="6185CC1F"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(2) Odluku donosi čelnik Naručitelja najkasnije u roku od 15 (petnaest) dana od dana otvaranja ponuda, osim ako nije drugačije određeno pozivom na dostavu ponuda. </w:t>
      </w:r>
    </w:p>
    <w:p w14:paraId="64F4A0B8"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(3) Odluka se objavljuje u EOJN-u i smatra se dostavljena svim sudionicima jednostavne nabave istekom dana u kojem je objavljena. </w:t>
      </w:r>
    </w:p>
    <w:p w14:paraId="17C69C6C"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Odluka postaje izvršna:</w:t>
      </w:r>
    </w:p>
    <w:p w14:paraId="396B8C17"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objavom Odluke o odabiru u slučaju da je pristigla samo jedna ponuda, odnosno objavom Odluke o poništenju kada nije pristigla niti jedna ponuda</w:t>
      </w:r>
      <w:r w:rsidRPr="00C502F5">
        <w:rPr>
          <w:rFonts w:ascii="Cambria" w:hAnsi="Cambria" w:cs="Arial"/>
        </w:rPr>
        <w:t>,</w:t>
      </w:r>
    </w:p>
    <w:p w14:paraId="6DEA125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istekom roka za prigovor, ako prigovor nije izjavljen,</w:t>
      </w:r>
    </w:p>
    <w:p w14:paraId="47CD7D9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dostavom odluke o prigovoru čelnika Naručitelja kojom se prigovor odbacuje, odbija ili se obustavlja postupak, ako je na Odluku izjavljen prigovor</w:t>
      </w:r>
      <w:r w:rsidRPr="00C502F5">
        <w:rPr>
          <w:rFonts w:ascii="Cambria" w:hAnsi="Cambria" w:cs="Arial"/>
        </w:rPr>
        <w:t>.</w:t>
      </w:r>
    </w:p>
    <w:p w14:paraId="31583E36"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C502F5">
        <w:rPr>
          <w:rFonts w:ascii="Cambria" w:hAnsi="Cambria" w:cs="Arial"/>
        </w:rPr>
        <w:t>,</w:t>
      </w:r>
      <w:r w:rsidRPr="00C502F5">
        <w:rPr>
          <w:rFonts w:ascii="Cambria" w:eastAsia="Calibri" w:hAnsi="Cambria" w:cs="Arial"/>
        </w:rPr>
        <w:t xml:space="preserve"> poništiti postupak nabave ako prvotno odabrani ponuditelj:</w:t>
      </w:r>
    </w:p>
    <w:p w14:paraId="2157591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nije dostavio izjavu o produženju roka valjanosti ponude i jamstvo za ozbiljnost ponude</w:t>
      </w:r>
      <w:r w:rsidRPr="00C502F5">
        <w:rPr>
          <w:rFonts w:ascii="Cambria" w:hAnsi="Cambria" w:cs="Arial"/>
        </w:rPr>
        <w:t>,</w:t>
      </w:r>
    </w:p>
    <w:p w14:paraId="2F02698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u roku valjanosti odustane od svoje ponude</w:t>
      </w:r>
      <w:r w:rsidRPr="00C502F5">
        <w:rPr>
          <w:rFonts w:ascii="Cambria" w:hAnsi="Cambria" w:cs="Arial"/>
        </w:rPr>
        <w:t>,</w:t>
      </w:r>
    </w:p>
    <w:p w14:paraId="0A98330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je dostavio neistinite podatke, odnosno podatke koji predstavljaju davanje lažnih, nevjerodostojnih ili krivotvorenih informacija koje mogu utjecati na postupak nabave</w:t>
      </w:r>
      <w:r w:rsidRPr="00C502F5">
        <w:rPr>
          <w:rFonts w:ascii="Cambria" w:hAnsi="Cambria" w:cs="Arial"/>
        </w:rPr>
        <w:t>,</w:t>
      </w:r>
    </w:p>
    <w:p w14:paraId="0BEA16C5"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4. nije dostavio dokaz o ispunjenju posebnih uvjeta za izvršenje ugovora ili dokaz o ispunjavanju uvjeta i zahtjeva koje je potrebno ispuniti sukladno posebnim propisima ili stručnim pravilima, ako su takvi dokazi traženi u pozivu na dostavu ponuda</w:t>
      </w:r>
      <w:r w:rsidRPr="00C502F5">
        <w:rPr>
          <w:rFonts w:ascii="Cambria" w:hAnsi="Cambria" w:cs="Arial"/>
        </w:rPr>
        <w:t>,</w:t>
      </w:r>
    </w:p>
    <w:p w14:paraId="2E782FC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lastRenderedPageBreak/>
        <w:t>5. je odbio potpisati ugovor o nabavi ili</w:t>
      </w:r>
    </w:p>
    <w:p w14:paraId="53CD9F36"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6. nije dostavio jamstvo za uredno ispunjenje ugovora, ako je zahtijevano u pozivu na dostavu ponuda</w:t>
      </w:r>
      <w:r w:rsidRPr="00C502F5">
        <w:rPr>
          <w:rFonts w:ascii="Cambria" w:hAnsi="Cambria" w:cs="Arial"/>
        </w:rPr>
        <w:t>.</w:t>
      </w:r>
    </w:p>
    <w:p w14:paraId="1261C41F" w14:textId="77777777" w:rsidR="003E7191" w:rsidRPr="00C502F5" w:rsidRDefault="003E7191">
      <w:pPr>
        <w:spacing w:after="120" w:line="300" w:lineRule="atLeast"/>
        <w:jc w:val="both"/>
        <w:rPr>
          <w:rFonts w:ascii="Cambria" w:hAnsi="Cambria" w:cs="Arial"/>
        </w:rPr>
      </w:pPr>
    </w:p>
    <w:p w14:paraId="5A8D10E2"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ZAHTJEV ZA UVID U DOKUMENTACIJU</w:t>
      </w:r>
    </w:p>
    <w:p w14:paraId="70CDA443"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25</w:t>
      </w:r>
      <w:r w:rsidRPr="00C502F5">
        <w:rPr>
          <w:rFonts w:ascii="Cambria" w:hAnsi="Cambria" w:cs="Arial"/>
          <w:b w:val="0"/>
          <w:sz w:val="22"/>
        </w:rPr>
        <w:t>.</w:t>
      </w:r>
    </w:p>
    <w:p w14:paraId="1C238957" w14:textId="12C1E781"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Nakon dostave Odluke o odabiru ili poništenju, na zahtjev ponuditelja zaprimljen najkasnije dan prije isteka roka za prigovor, Naručitelj je obvezan najkasnije idući radni dan do 1</w:t>
      </w:r>
      <w:r w:rsidR="00A04A88">
        <w:rPr>
          <w:rFonts w:ascii="Cambria" w:eastAsia="Calibri" w:hAnsi="Cambria" w:cs="Arial"/>
        </w:rPr>
        <w:t>5</w:t>
      </w:r>
      <w:r w:rsidRPr="00C502F5">
        <w:rPr>
          <w:rFonts w:ascii="Cambria" w:eastAsia="Calibri" w:hAnsi="Cambria" w:cs="Arial"/>
        </w:rPr>
        <w:t>:00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A5890C5" w14:textId="78140ED9"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Na zahtjev ponuditelja za uvid zaprimljen najkasnije dan prije isteka roka za prigovor, Naručitelj je obvezan isti uvid omogućiti najkasnije idući radni dan do 1</w:t>
      </w:r>
      <w:r w:rsidR="00684B73">
        <w:rPr>
          <w:rFonts w:ascii="Cambria" w:eastAsia="Calibri" w:hAnsi="Cambria" w:cs="Arial"/>
        </w:rPr>
        <w:t>5</w:t>
      </w:r>
      <w:r w:rsidRPr="00C502F5">
        <w:rPr>
          <w:rFonts w:ascii="Cambria" w:eastAsia="Calibri" w:hAnsi="Cambria" w:cs="Arial"/>
        </w:rPr>
        <w:t>:00 sati.</w:t>
      </w:r>
    </w:p>
    <w:p w14:paraId="52B697F4" w14:textId="77777777" w:rsidR="003E7191" w:rsidRPr="00C502F5" w:rsidRDefault="003E7191">
      <w:pPr>
        <w:spacing w:after="120" w:line="300" w:lineRule="atLeast"/>
        <w:jc w:val="both"/>
        <w:rPr>
          <w:rFonts w:ascii="Cambria" w:hAnsi="Cambria" w:cs="Arial"/>
        </w:rPr>
      </w:pPr>
    </w:p>
    <w:p w14:paraId="41F042EF"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PRAVNA ZAŠTITA</w:t>
      </w:r>
    </w:p>
    <w:p w14:paraId="394495C1"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26</w:t>
      </w:r>
      <w:r w:rsidRPr="00C502F5">
        <w:rPr>
          <w:rFonts w:ascii="Cambria" w:hAnsi="Cambria" w:cs="Arial"/>
          <w:b w:val="0"/>
          <w:bCs/>
          <w:sz w:val="22"/>
        </w:rPr>
        <w:t>.</w:t>
      </w:r>
    </w:p>
    <w:p w14:paraId="1731D92B"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Na Odluku u postupku jednostavne nabave čija je procijenjena vrijednost veća od 15.000,00 eura dopušteno je podnijeti prigovor u pisanom obliku čelniku Naručitelja. </w:t>
      </w:r>
    </w:p>
    <w:p w14:paraId="6E65081B"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C502F5">
        <w:rPr>
          <w:rFonts w:ascii="Cambria" w:hAnsi="Cambria" w:cs="Arial"/>
        </w:rPr>
        <w:t>.</w:t>
      </w:r>
    </w:p>
    <w:p w14:paraId="34F4EA9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Prigovor se izjavljuje čelniku Naručitelja elektroničkim sredstvima komunikacije putem EOJN-a u roku od 5 dana od primitka Odluke, a u suprotnom će se prigovor odbaciti.</w:t>
      </w:r>
    </w:p>
    <w:p w14:paraId="32D7B922" w14:textId="77777777" w:rsidR="003E7191" w:rsidRPr="00C502F5" w:rsidRDefault="003E7191">
      <w:pPr>
        <w:spacing w:after="120" w:line="300" w:lineRule="atLeast"/>
        <w:jc w:val="both"/>
        <w:rPr>
          <w:rFonts w:ascii="Cambria" w:eastAsia="Calibri" w:hAnsi="Cambria" w:cs="Arial"/>
        </w:rPr>
      </w:pPr>
    </w:p>
    <w:p w14:paraId="18E61BE1"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 xml:space="preserve">Članak 27. </w:t>
      </w:r>
    </w:p>
    <w:p w14:paraId="4EC8480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Podnositelj prigovora može odustati od prigovora sve do otpreme odluke o prigovoru.</w:t>
      </w:r>
    </w:p>
    <w:p w14:paraId="747F09DA"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Odustanak od prigovora ne može se opozvati.</w:t>
      </w:r>
    </w:p>
    <w:p w14:paraId="48A9F8F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Ako podnositelj prigovora odustane od prigovora, odgovorna osoba Naručitelja će obustaviti postupak.</w:t>
      </w:r>
    </w:p>
    <w:p w14:paraId="3BBFFC0F" w14:textId="77777777" w:rsidR="003E7191" w:rsidRPr="00C502F5" w:rsidRDefault="003E7191">
      <w:pPr>
        <w:spacing w:after="120" w:line="300" w:lineRule="atLeast"/>
        <w:jc w:val="center"/>
        <w:rPr>
          <w:rFonts w:ascii="Cambria" w:hAnsi="Cambria" w:cs="Arial"/>
        </w:rPr>
      </w:pPr>
    </w:p>
    <w:p w14:paraId="4F35A25E"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28.</w:t>
      </w:r>
    </w:p>
    <w:p w14:paraId="57A2BE9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Čelnik Naručitelja u postupku po prigovoru može:</w:t>
      </w:r>
    </w:p>
    <w:p w14:paraId="1976D43E"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obustaviti postupak</w:t>
      </w:r>
      <w:r w:rsidRPr="00C502F5">
        <w:rPr>
          <w:rFonts w:ascii="Cambria" w:hAnsi="Cambria" w:cs="Arial"/>
        </w:rPr>
        <w:t>,</w:t>
      </w:r>
    </w:p>
    <w:p w14:paraId="7EB90E22"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odbaciti prigovor zbog nedopuštenosti, nepravodobnosti, nedostatka pravnog interesa i zbog toga što je izjavljena od neovlaštene osobe</w:t>
      </w:r>
      <w:r w:rsidRPr="00C502F5">
        <w:rPr>
          <w:rFonts w:ascii="Cambria" w:hAnsi="Cambria" w:cs="Arial"/>
        </w:rPr>
        <w:t>,</w:t>
      </w:r>
    </w:p>
    <w:p w14:paraId="1C6036B9"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odbiti prigovor,</w:t>
      </w:r>
    </w:p>
    <w:p w14:paraId="3220212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lastRenderedPageBreak/>
        <w:t>4. usvojiti prigovor te u tom slučaju poništiti odluku ili postupak</w:t>
      </w:r>
      <w:r w:rsidRPr="00C502F5">
        <w:rPr>
          <w:rFonts w:ascii="Cambria" w:hAnsi="Cambria" w:cs="Arial"/>
        </w:rPr>
        <w:t>.</w:t>
      </w:r>
      <w:r w:rsidRPr="00C502F5">
        <w:rPr>
          <w:rFonts w:ascii="Cambria" w:eastAsia="Calibri" w:hAnsi="Cambria" w:cs="Arial"/>
        </w:rPr>
        <w:t xml:space="preserve"> </w:t>
      </w:r>
    </w:p>
    <w:p w14:paraId="15A50674"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(2) Odluka o prigovoru mora biti obrazložena. </w:t>
      </w:r>
    </w:p>
    <w:p w14:paraId="76F53A7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Odluka o prigovoru dostavlja se objavom u EOJN-u.</w:t>
      </w:r>
    </w:p>
    <w:p w14:paraId="38D125D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(4) Postupak po prigovoru nije upravni postupak te protiv takve odluke nije dopuštena žalba niti je moguće pokrenuti upravni spor.</w:t>
      </w:r>
    </w:p>
    <w:p w14:paraId="643E1BB6" w14:textId="77777777" w:rsidR="00527A39" w:rsidRPr="00C502F5" w:rsidRDefault="00527A39">
      <w:pPr>
        <w:pStyle w:val="Naslov1"/>
        <w:spacing w:before="0" w:after="120" w:line="300" w:lineRule="atLeast"/>
        <w:jc w:val="both"/>
        <w:rPr>
          <w:rFonts w:ascii="Cambria" w:eastAsia="Calibri" w:hAnsi="Cambria" w:cs="Arial"/>
          <w:bCs/>
          <w:sz w:val="22"/>
        </w:rPr>
      </w:pPr>
    </w:p>
    <w:p w14:paraId="56DE71AC" w14:textId="1F06D5A0"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UGOVOR O JEDNOSTAVNOJ NABAVI</w:t>
      </w:r>
    </w:p>
    <w:p w14:paraId="2EBBB3B2"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29</w:t>
      </w:r>
      <w:r w:rsidRPr="00C502F5">
        <w:rPr>
          <w:rFonts w:ascii="Cambria" w:hAnsi="Cambria" w:cs="Arial"/>
          <w:b w:val="0"/>
          <w:sz w:val="22"/>
        </w:rPr>
        <w:t>.</w:t>
      </w:r>
    </w:p>
    <w:p w14:paraId="71E96FD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S odabranim ponuditeljem sklapa se ugovor o jednostavnoj nabavi nakon izvršnosti odluke o odabiru</w:t>
      </w:r>
      <w:r w:rsidRPr="00C502F5">
        <w:rPr>
          <w:rFonts w:ascii="Cambria" w:hAnsi="Cambria" w:cs="Arial"/>
        </w:rPr>
        <w:t>.</w:t>
      </w:r>
    </w:p>
    <w:p w14:paraId="237412C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Ugovorne strane izvršavaju ugovor o nabavi u skladu s uvjetima određenima u pozivu na dostavu ponuda i odabranom ponudom.</w:t>
      </w:r>
    </w:p>
    <w:p w14:paraId="3700179B" w14:textId="30654191"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(3) Izvršenje ugovora prati i </w:t>
      </w:r>
      <w:bookmarkStart w:id="3" w:name="_GoBack"/>
      <w:r w:rsidRPr="00C502F5">
        <w:rPr>
          <w:rFonts w:ascii="Cambria" w:eastAsia="Calibri" w:hAnsi="Cambria" w:cs="Arial"/>
        </w:rPr>
        <w:t>kontrolira</w:t>
      </w:r>
      <w:bookmarkEnd w:id="3"/>
      <w:r w:rsidRPr="00C502F5">
        <w:rPr>
          <w:rFonts w:ascii="Cambria" w:eastAsia="Calibri" w:hAnsi="Cambria" w:cs="Arial"/>
        </w:rPr>
        <w:t xml:space="preserve"> </w:t>
      </w:r>
      <w:r w:rsidR="001704C9">
        <w:rPr>
          <w:rFonts w:ascii="Cambria" w:eastAsia="Calibri" w:hAnsi="Cambria" w:cs="Arial"/>
        </w:rPr>
        <w:t>čelnik Naručitelja</w:t>
      </w:r>
      <w:r w:rsidRPr="00C502F5">
        <w:rPr>
          <w:rFonts w:ascii="Cambria" w:eastAsia="Calibri" w:hAnsi="Cambria" w:cs="Arial"/>
        </w:rPr>
        <w:t xml:space="preserve">, odnosno druga osoba koju odredi </w:t>
      </w:r>
      <w:r w:rsidR="001704C9">
        <w:rPr>
          <w:rFonts w:ascii="Cambria" w:eastAsia="Calibri" w:hAnsi="Cambria" w:cs="Arial"/>
        </w:rPr>
        <w:t>čelnik Naručitelja</w:t>
      </w:r>
      <w:r w:rsidRPr="00C502F5">
        <w:rPr>
          <w:rFonts w:ascii="Cambria" w:eastAsia="Calibri" w:hAnsi="Cambria" w:cs="Arial"/>
        </w:rPr>
        <w:t>.</w:t>
      </w:r>
    </w:p>
    <w:p w14:paraId="19967691" w14:textId="1D458664"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(4) Podatci o izvršenju ugovora dostavljaju se </w:t>
      </w:r>
      <w:r w:rsidR="001704C9">
        <w:rPr>
          <w:rFonts w:ascii="Cambria" w:eastAsia="Calibri" w:hAnsi="Cambria" w:cs="Arial"/>
        </w:rPr>
        <w:t>računovodstvu Naručitelja</w:t>
      </w:r>
      <w:r w:rsidRPr="00C502F5">
        <w:rPr>
          <w:rFonts w:ascii="Cambria" w:eastAsia="Calibri" w:hAnsi="Cambria" w:cs="Arial"/>
        </w:rPr>
        <w:t xml:space="preserve"> za potrebe praćenja ugovora i unošenja u registar ugovora.  </w:t>
      </w:r>
    </w:p>
    <w:p w14:paraId="3C4F69AC" w14:textId="77777777" w:rsidR="003E7191" w:rsidRPr="00C502F5" w:rsidRDefault="003E7191">
      <w:pPr>
        <w:spacing w:after="120" w:line="300" w:lineRule="atLeast"/>
        <w:jc w:val="both"/>
        <w:rPr>
          <w:rFonts w:ascii="Cambria" w:eastAsia="Calibri" w:hAnsi="Cambria" w:cs="Arial"/>
        </w:rPr>
      </w:pPr>
    </w:p>
    <w:p w14:paraId="4D95D2E3"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IZMJENE UGOVORA O JEDNOSTAVNOJ NABAVI</w:t>
      </w:r>
    </w:p>
    <w:p w14:paraId="07C81B6C"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30</w:t>
      </w:r>
      <w:r w:rsidRPr="00C502F5">
        <w:rPr>
          <w:rFonts w:ascii="Cambria" w:hAnsi="Cambria" w:cs="Arial"/>
          <w:b w:val="0"/>
          <w:sz w:val="22"/>
        </w:rPr>
        <w:t>.</w:t>
      </w:r>
    </w:p>
    <w:p w14:paraId="22D0A041"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Naručitelj smije izmijeniti ugovor o jednostavnoj nabavi tijekom njegova trajanja bez provođenja novog postupka jednostavne nabave uz odgovarajuću primjenu članaka 315. – 320. ZJN-a</w:t>
      </w:r>
      <w:r w:rsidRPr="00C502F5">
        <w:rPr>
          <w:rFonts w:ascii="Cambria" w:hAnsi="Cambria" w:cs="Arial"/>
        </w:rPr>
        <w:t>.</w:t>
      </w:r>
    </w:p>
    <w:p w14:paraId="38A0A2EC"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Izmjene ugovora o nabavi Naručitelj je obvezan objaviti u registru ugovora u roku od 30 dana od dana izmjene ugovora.</w:t>
      </w:r>
    </w:p>
    <w:p w14:paraId="05971240"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Neovisno o pravilima izmjene ugovora, izmjena ugovora o jednostavnoj nabavi nije dopuštena ako bi rezultirala promjenom cijene koja bi:</w:t>
      </w:r>
    </w:p>
    <w:p w14:paraId="0FA3E4EA"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rPr>
        <w:t>- za ugovor o jednostavnoj nabavi kojoj je prethodio postupak predviđen za nabave vrijednosti do 15.000,00 eura, prešla vrijednost ugovora od 15.000,00 eura bez PDV-</w:t>
      </w:r>
      <w:r w:rsidRPr="00C502F5">
        <w:rPr>
          <w:rFonts w:ascii="Cambria" w:eastAsia="Calibri" w:hAnsi="Cambria" w:cs="Arial"/>
          <w:bCs/>
        </w:rPr>
        <w:t>a,</w:t>
      </w:r>
    </w:p>
    <w:p w14:paraId="1D91994F"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za ugovor o jednostavnoj nabavi robe i usluga čija je procijenjena vrijednost nabave bila jednaka ili manja od 25.000,00 eura, prešla vrijednost ugovora od 25.000,00 eura bez PDV-a, a postupak nije proveden javnom objavom u EOJN-u,</w:t>
      </w:r>
    </w:p>
    <w:p w14:paraId="75B33D4B"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za ugovor o jednostavnoj nabavi radova čija je procijenjena vrijednost nabave bila jednaka ili manja od 45</w:t>
      </w:r>
      <w:r w:rsidRPr="00C502F5">
        <w:rPr>
          <w:rFonts w:ascii="Cambria" w:hAnsi="Cambria" w:cs="Arial"/>
          <w:bCs/>
        </w:rPr>
        <w:t>.000,00</w:t>
      </w:r>
      <w:r w:rsidRPr="00C502F5">
        <w:rPr>
          <w:rFonts w:ascii="Cambria" w:eastAsia="Calibri" w:hAnsi="Cambria" w:cs="Arial"/>
          <w:bCs/>
        </w:rPr>
        <w:t xml:space="preserve"> eura, prešla vrijednost ugovora od 45.000,00 eura bez PDV-a, a postupak nije proveden javnom objavom u EOJN-u,</w:t>
      </w:r>
    </w:p>
    <w:p w14:paraId="78435F07" w14:textId="77777777" w:rsidR="003E7191" w:rsidRPr="00C502F5" w:rsidRDefault="00BC3A3D">
      <w:pPr>
        <w:spacing w:after="120" w:line="300" w:lineRule="atLeast"/>
        <w:jc w:val="both"/>
        <w:rPr>
          <w:rFonts w:ascii="Cambria" w:eastAsia="Calibri" w:hAnsi="Cambria" w:cs="Arial"/>
          <w:bCs/>
        </w:rPr>
      </w:pPr>
      <w:r w:rsidRPr="00C502F5">
        <w:rPr>
          <w:rFonts w:ascii="Cambria" w:eastAsia="Calibri" w:hAnsi="Cambria" w:cs="Arial"/>
          <w:bCs/>
        </w:rPr>
        <w:t>- u svakom slučaju prešla zakonski prag za primjenu javne nabave.</w:t>
      </w:r>
    </w:p>
    <w:p w14:paraId="4BA18841" w14:textId="77777777" w:rsidR="003E7191" w:rsidRPr="00C502F5" w:rsidRDefault="003E7191">
      <w:pPr>
        <w:spacing w:after="120" w:line="300" w:lineRule="atLeast"/>
        <w:jc w:val="both"/>
        <w:rPr>
          <w:rFonts w:ascii="Cambria" w:hAnsi="Cambria" w:cs="Arial"/>
        </w:rPr>
      </w:pPr>
    </w:p>
    <w:p w14:paraId="371B6744" w14:textId="77777777" w:rsidR="008B4995" w:rsidRPr="00C502F5" w:rsidRDefault="008B4995">
      <w:pPr>
        <w:spacing w:after="120" w:line="300" w:lineRule="atLeast"/>
        <w:jc w:val="both"/>
        <w:rPr>
          <w:rFonts w:ascii="Cambria" w:hAnsi="Cambria" w:cs="Arial"/>
        </w:rPr>
      </w:pPr>
    </w:p>
    <w:p w14:paraId="37545E1E" w14:textId="77777777" w:rsidR="008B4995" w:rsidRPr="00C502F5" w:rsidRDefault="008B4995">
      <w:pPr>
        <w:spacing w:after="120" w:line="300" w:lineRule="atLeast"/>
        <w:jc w:val="both"/>
        <w:rPr>
          <w:rFonts w:ascii="Cambria" w:hAnsi="Cambria" w:cs="Arial"/>
        </w:rPr>
      </w:pPr>
    </w:p>
    <w:p w14:paraId="5D1C0D82" w14:textId="77777777" w:rsidR="008B4995" w:rsidRPr="00C502F5" w:rsidRDefault="008B4995">
      <w:pPr>
        <w:spacing w:after="120" w:line="300" w:lineRule="atLeast"/>
        <w:jc w:val="both"/>
        <w:rPr>
          <w:rFonts w:ascii="Cambria" w:hAnsi="Cambria" w:cs="Arial"/>
        </w:rPr>
      </w:pPr>
    </w:p>
    <w:p w14:paraId="0EF4F112"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lastRenderedPageBreak/>
        <w:t>ELEKTRONIČKA DRAŽBA</w:t>
      </w:r>
    </w:p>
    <w:p w14:paraId="65D0EFA4" w14:textId="77777777" w:rsidR="003E7191" w:rsidRPr="00C502F5" w:rsidRDefault="00BC3A3D">
      <w:pPr>
        <w:pStyle w:val="Naslov1"/>
        <w:spacing w:before="0"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31.</w:t>
      </w:r>
    </w:p>
    <w:p w14:paraId="1B8657F2"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14:paraId="0BE8B1F0"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(2) Naručitelj je obvezan osigurati da je provođenje elektroničke dražbe tijekom svih faza dokumentirano u cijelosti.</w:t>
      </w:r>
    </w:p>
    <w:p w14:paraId="498614E5" w14:textId="77777777" w:rsidR="00D771BC" w:rsidRPr="00C502F5" w:rsidRDefault="00D771BC">
      <w:pPr>
        <w:spacing w:after="120" w:line="300" w:lineRule="atLeast"/>
        <w:jc w:val="both"/>
        <w:rPr>
          <w:rFonts w:ascii="Cambria" w:hAnsi="Cambria" w:cs="Arial"/>
        </w:rPr>
      </w:pPr>
    </w:p>
    <w:p w14:paraId="09021D12" w14:textId="77777777" w:rsidR="003E7191" w:rsidRPr="00C502F5" w:rsidRDefault="00BC3A3D">
      <w:pPr>
        <w:pStyle w:val="Naslov1"/>
        <w:spacing w:before="0" w:after="120" w:line="300" w:lineRule="atLeast"/>
        <w:jc w:val="both"/>
        <w:rPr>
          <w:rFonts w:ascii="Cambria" w:hAnsi="Cambria" w:cs="Arial"/>
          <w:bCs/>
          <w:color w:val="auto"/>
          <w:sz w:val="22"/>
        </w:rPr>
      </w:pPr>
      <w:r w:rsidRPr="00C502F5">
        <w:rPr>
          <w:rFonts w:ascii="Cambria" w:eastAsia="Calibri" w:hAnsi="Cambria" w:cs="Arial"/>
          <w:bCs/>
          <w:sz w:val="22"/>
        </w:rPr>
        <w:t>PROJEKTNI NATJEČAJ</w:t>
      </w:r>
    </w:p>
    <w:p w14:paraId="3121FC6E"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32.</w:t>
      </w:r>
    </w:p>
    <w:p w14:paraId="7FDDC6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Ovaj članak Pravilnika primjenjuje se na:</w:t>
      </w:r>
    </w:p>
    <w:p w14:paraId="7A273571"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1. projektne natječaje organizirane kao dio postupka koji prethodi postupku dodjele ugovora o jednostavnim nabavama usluga</w:t>
      </w:r>
    </w:p>
    <w:p w14:paraId="4D3A1AF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projektne natječaje s nagradama ili isplatama sudionicima.</w:t>
      </w:r>
    </w:p>
    <w:p w14:paraId="4929A417"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(2) U slučajevima iz stavka 1. točke 1. ovoga članka, procijenjena vrijednost nabave temelji se na procijenjenoj vrijednosti nabave za ugovor o jednostavnoj nabavi usluga, uključujući moguće nagrade ili isplate sudionicima.</w:t>
      </w:r>
    </w:p>
    <w:p w14:paraId="5D88D3D4"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6533652C" w14:textId="77777777" w:rsidR="003E7191" w:rsidRPr="00C502F5" w:rsidRDefault="003E7191">
      <w:pPr>
        <w:spacing w:line="300" w:lineRule="atLeast"/>
        <w:jc w:val="both"/>
        <w:rPr>
          <w:rFonts w:ascii="Cambria" w:hAnsi="Cambria" w:cs="Arial"/>
        </w:rPr>
      </w:pPr>
    </w:p>
    <w:p w14:paraId="7FBD3E2B" w14:textId="77777777" w:rsidR="003E7191" w:rsidRPr="00C502F5" w:rsidRDefault="003E7191">
      <w:pPr>
        <w:spacing w:line="300" w:lineRule="atLeast"/>
        <w:jc w:val="both"/>
        <w:rPr>
          <w:rFonts w:ascii="Cambria" w:hAnsi="Cambria" w:cs="Arial"/>
        </w:rPr>
      </w:pPr>
    </w:p>
    <w:p w14:paraId="1A06FB1F" w14:textId="77777777" w:rsidR="003E7191" w:rsidRPr="00C502F5" w:rsidRDefault="00BC3A3D">
      <w:pPr>
        <w:pStyle w:val="Naslov1"/>
        <w:spacing w:before="0" w:after="120" w:line="300" w:lineRule="atLeast"/>
        <w:jc w:val="both"/>
        <w:rPr>
          <w:rFonts w:ascii="Cambria" w:eastAsia="Calibri" w:hAnsi="Cambria" w:cs="Arial"/>
          <w:bCs/>
          <w:color w:val="auto"/>
          <w:sz w:val="22"/>
        </w:rPr>
      </w:pPr>
      <w:r w:rsidRPr="00C502F5">
        <w:rPr>
          <w:rFonts w:ascii="Cambria" w:eastAsia="Calibri" w:hAnsi="Cambria" w:cs="Arial"/>
          <w:bCs/>
          <w:sz w:val="22"/>
        </w:rPr>
        <w:t xml:space="preserve">POHRANA DOKUMENTACIJE </w:t>
      </w:r>
    </w:p>
    <w:p w14:paraId="18DCA5B6" w14:textId="77777777" w:rsidR="003E7191" w:rsidRPr="00C502F5" w:rsidRDefault="00BC3A3D">
      <w:pPr>
        <w:pStyle w:val="Naslov1"/>
        <w:spacing w:before="0" w:after="120" w:line="300" w:lineRule="atLeast"/>
        <w:jc w:val="center"/>
        <w:rPr>
          <w:rFonts w:ascii="Cambria" w:hAnsi="Cambria" w:cs="Arial"/>
          <w:b w:val="0"/>
          <w:color w:val="auto"/>
          <w:sz w:val="22"/>
        </w:rPr>
      </w:pPr>
      <w:r w:rsidRPr="00C502F5">
        <w:rPr>
          <w:rFonts w:ascii="Cambria" w:eastAsia="Calibri" w:hAnsi="Cambria" w:cs="Arial"/>
          <w:b w:val="0"/>
          <w:sz w:val="22"/>
        </w:rPr>
        <w:t>Članak 33</w:t>
      </w:r>
      <w:r w:rsidRPr="00C502F5">
        <w:rPr>
          <w:rFonts w:ascii="Cambria" w:hAnsi="Cambria" w:cs="Arial"/>
          <w:b w:val="0"/>
          <w:sz w:val="22"/>
        </w:rPr>
        <w:t>.</w:t>
      </w:r>
    </w:p>
    <w:p w14:paraId="63CDFB9A"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 xml:space="preserve">(1) Svu dokumentaciju nastalu u provedbi postupka jednostavne nabave po ovom Pravilniku Naručitelj je obvezan čuvati najmanje četiri godine od završetka postupka. </w:t>
      </w:r>
    </w:p>
    <w:p w14:paraId="703A1D88" w14:textId="77777777" w:rsidR="003E7191" w:rsidRPr="00C502F5" w:rsidRDefault="003E7191">
      <w:pPr>
        <w:spacing w:line="300" w:lineRule="atLeast"/>
        <w:jc w:val="both"/>
        <w:rPr>
          <w:rFonts w:ascii="Cambria" w:hAnsi="Cambria" w:cs="Arial"/>
        </w:rPr>
      </w:pPr>
    </w:p>
    <w:p w14:paraId="008BDB67" w14:textId="77777777" w:rsidR="003E7191" w:rsidRPr="00C502F5" w:rsidRDefault="003E7191">
      <w:pPr>
        <w:spacing w:line="300" w:lineRule="atLeast"/>
        <w:jc w:val="both"/>
        <w:rPr>
          <w:rFonts w:ascii="Cambria" w:hAnsi="Cambria" w:cs="Arial"/>
        </w:rPr>
      </w:pPr>
    </w:p>
    <w:p w14:paraId="106CAE9A" w14:textId="77777777" w:rsidR="003E7191" w:rsidRPr="00C502F5" w:rsidRDefault="00BC3A3D">
      <w:pPr>
        <w:pStyle w:val="Naslov1"/>
        <w:spacing w:before="0" w:after="120" w:line="300" w:lineRule="atLeast"/>
        <w:jc w:val="both"/>
        <w:rPr>
          <w:rFonts w:ascii="Cambria" w:eastAsia="Calibri" w:hAnsi="Cambria" w:cs="Arial"/>
          <w:color w:val="auto"/>
          <w:sz w:val="22"/>
        </w:rPr>
      </w:pPr>
      <w:r w:rsidRPr="00C502F5">
        <w:rPr>
          <w:rFonts w:ascii="Cambria" w:eastAsia="Calibri" w:hAnsi="Cambria" w:cs="Arial"/>
          <w:sz w:val="22"/>
        </w:rPr>
        <w:t>ZAVRŠNE ODREDBE</w:t>
      </w:r>
    </w:p>
    <w:p w14:paraId="3472F58E"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34</w:t>
      </w:r>
      <w:r w:rsidRPr="00C502F5">
        <w:rPr>
          <w:rFonts w:ascii="Cambria" w:hAnsi="Cambria" w:cs="Arial"/>
          <w:b w:val="0"/>
          <w:bCs/>
          <w:sz w:val="22"/>
        </w:rPr>
        <w:t>.</w:t>
      </w:r>
    </w:p>
    <w:p w14:paraId="394322FD" w14:textId="77777777" w:rsidR="003E7191" w:rsidRPr="00C502F5" w:rsidRDefault="00BC3A3D">
      <w:pPr>
        <w:spacing w:after="120" w:line="300" w:lineRule="atLeast"/>
        <w:jc w:val="both"/>
        <w:rPr>
          <w:rFonts w:ascii="Cambria" w:hAnsi="Cambria" w:cs="Arial"/>
        </w:rPr>
      </w:pPr>
      <w:r w:rsidRPr="00C502F5">
        <w:rPr>
          <w:rFonts w:ascii="Cambria" w:eastAsia="Calibri" w:hAnsi="Cambria" w:cs="Arial"/>
        </w:rPr>
        <w:t>(1) Ovaj Pravilnik</w:t>
      </w:r>
      <w:r w:rsidRPr="00C502F5">
        <w:rPr>
          <w:rFonts w:ascii="Cambria" w:hAnsi="Cambria" w:cs="Arial"/>
        </w:rPr>
        <w:t>,</w:t>
      </w:r>
      <w:r w:rsidRPr="00C502F5">
        <w:rPr>
          <w:rFonts w:ascii="Cambria" w:eastAsia="Calibri" w:hAnsi="Cambria" w:cs="Arial"/>
        </w:rPr>
        <w:t xml:space="preserve"> kao i sve njegove daljnje izmjene i dopune</w:t>
      </w:r>
      <w:r w:rsidRPr="00C502F5">
        <w:rPr>
          <w:rFonts w:ascii="Cambria" w:hAnsi="Cambria" w:cs="Arial"/>
        </w:rPr>
        <w:t>,</w:t>
      </w:r>
      <w:r w:rsidRPr="00C502F5">
        <w:rPr>
          <w:rFonts w:ascii="Cambria" w:eastAsia="Calibri" w:hAnsi="Cambria" w:cs="Arial"/>
        </w:rPr>
        <w:t xml:space="preserve"> objavljuje se na internetskim stranicama Naručitelja te se čini dostupnim u EOJN-u.</w:t>
      </w:r>
    </w:p>
    <w:p w14:paraId="5FA2104C" w14:textId="177F0B4A"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(2) Stupanjem na snagu ovog Pravilnika stavlja se van snage Pravilnik o </w:t>
      </w:r>
      <w:proofErr w:type="spellStart"/>
      <w:r w:rsidRPr="00C502F5">
        <w:rPr>
          <w:rFonts w:ascii="Cambria" w:eastAsia="Calibri" w:hAnsi="Cambria" w:cs="Arial"/>
        </w:rPr>
        <w:t>provedb</w:t>
      </w:r>
      <w:r w:rsidR="001704C9">
        <w:rPr>
          <w:rFonts w:ascii="Cambria" w:eastAsia="Calibri" w:hAnsi="Cambria" w:cs="Arial"/>
        </w:rPr>
        <w:t>I</w:t>
      </w:r>
      <w:proofErr w:type="spellEnd"/>
      <w:r w:rsidRPr="00C502F5">
        <w:rPr>
          <w:rFonts w:ascii="Cambria" w:eastAsia="Calibri" w:hAnsi="Cambria" w:cs="Arial"/>
        </w:rPr>
        <w:t xml:space="preserve"> postupka jednostavne nabave (KLASA: </w:t>
      </w:r>
      <w:r w:rsidR="001704C9">
        <w:rPr>
          <w:rFonts w:ascii="Cambria" w:eastAsia="Calibri" w:hAnsi="Cambria" w:cs="Arial"/>
        </w:rPr>
        <w:t>011-05/24-02/01</w:t>
      </w:r>
      <w:r w:rsidRPr="00C502F5">
        <w:rPr>
          <w:rFonts w:ascii="Cambria" w:eastAsia="Calibri" w:hAnsi="Cambria" w:cs="Arial"/>
        </w:rPr>
        <w:t>, URBROJ:</w:t>
      </w:r>
      <w:r w:rsidR="001704C9">
        <w:rPr>
          <w:rFonts w:ascii="Cambria" w:eastAsia="Calibri" w:hAnsi="Cambria" w:cs="Arial"/>
        </w:rPr>
        <w:t>2100-10-1</w:t>
      </w:r>
      <w:r w:rsidRPr="00C502F5">
        <w:rPr>
          <w:rFonts w:ascii="Cambria" w:eastAsia="Calibri" w:hAnsi="Cambria" w:cs="Arial"/>
        </w:rPr>
        <w:t xml:space="preserve">) od </w:t>
      </w:r>
      <w:r w:rsidR="001704C9">
        <w:rPr>
          <w:rFonts w:ascii="Cambria" w:eastAsia="Calibri" w:hAnsi="Cambria" w:cs="Arial"/>
        </w:rPr>
        <w:t>30.01</w:t>
      </w:r>
      <w:r w:rsidRPr="00C502F5">
        <w:rPr>
          <w:rFonts w:ascii="Cambria" w:hAnsi="Cambria" w:cs="Arial"/>
        </w:rPr>
        <w:t>.</w:t>
      </w:r>
      <w:r w:rsidR="001704C9">
        <w:rPr>
          <w:rFonts w:ascii="Cambria" w:hAnsi="Cambria" w:cs="Arial"/>
        </w:rPr>
        <w:t>2024</w:t>
      </w:r>
      <w:r w:rsidRPr="00C502F5">
        <w:rPr>
          <w:rFonts w:ascii="Cambria" w:eastAsia="Calibri" w:hAnsi="Cambria" w:cs="Arial"/>
        </w:rPr>
        <w:t xml:space="preserve"> godine.</w:t>
      </w:r>
    </w:p>
    <w:p w14:paraId="67582799" w14:textId="77777777"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(3) Postupci jednostavne nabave pokrenuti prije stupanja na snagu ovog Pravilnika dovršit će se prema odredbama akta koji je bio na snazi u trenutku pokretanja postupka.</w:t>
      </w:r>
    </w:p>
    <w:p w14:paraId="3BF3F951" w14:textId="77777777" w:rsidR="003E7191" w:rsidRPr="00C502F5" w:rsidRDefault="003E7191">
      <w:pPr>
        <w:spacing w:after="120" w:line="300" w:lineRule="atLeast"/>
        <w:jc w:val="both"/>
        <w:rPr>
          <w:rFonts w:ascii="Cambria" w:eastAsia="Calibri" w:hAnsi="Cambria" w:cs="Arial"/>
        </w:rPr>
      </w:pPr>
    </w:p>
    <w:p w14:paraId="473C2624" w14:textId="77777777" w:rsidR="008B4995" w:rsidRPr="00C502F5" w:rsidRDefault="008B4995">
      <w:pPr>
        <w:spacing w:after="120" w:line="300" w:lineRule="atLeast"/>
        <w:jc w:val="both"/>
        <w:rPr>
          <w:rFonts w:ascii="Cambria" w:eastAsia="Calibri" w:hAnsi="Cambria" w:cs="Arial"/>
        </w:rPr>
      </w:pPr>
    </w:p>
    <w:p w14:paraId="19B05F03" w14:textId="77777777" w:rsidR="003E7191" w:rsidRPr="00C502F5" w:rsidRDefault="00BC3A3D">
      <w:pPr>
        <w:pStyle w:val="Naslov1"/>
        <w:spacing w:before="0" w:after="120" w:line="300" w:lineRule="atLeast"/>
        <w:jc w:val="center"/>
        <w:rPr>
          <w:rFonts w:ascii="Cambria" w:hAnsi="Cambria" w:cs="Arial"/>
          <w:b w:val="0"/>
          <w:bCs/>
          <w:color w:val="auto"/>
          <w:sz w:val="22"/>
        </w:rPr>
      </w:pPr>
      <w:r w:rsidRPr="00C502F5">
        <w:rPr>
          <w:rFonts w:ascii="Cambria" w:eastAsia="Calibri" w:hAnsi="Cambria" w:cs="Arial"/>
          <w:b w:val="0"/>
          <w:bCs/>
          <w:sz w:val="22"/>
        </w:rPr>
        <w:lastRenderedPageBreak/>
        <w:t>Članak 35</w:t>
      </w:r>
      <w:r w:rsidRPr="00C502F5">
        <w:rPr>
          <w:rFonts w:ascii="Cambria" w:hAnsi="Cambria" w:cs="Arial"/>
          <w:b w:val="0"/>
          <w:bCs/>
          <w:sz w:val="22"/>
        </w:rPr>
        <w:t>.</w:t>
      </w:r>
    </w:p>
    <w:p w14:paraId="1E39AD9D" w14:textId="45B95FAF" w:rsidR="003E7191" w:rsidRPr="00C502F5" w:rsidRDefault="00BC3A3D">
      <w:pPr>
        <w:spacing w:after="120" w:line="300" w:lineRule="atLeast"/>
        <w:jc w:val="both"/>
        <w:rPr>
          <w:rFonts w:ascii="Cambria" w:eastAsia="Calibri" w:hAnsi="Cambria" w:cs="Arial"/>
        </w:rPr>
      </w:pPr>
      <w:r w:rsidRPr="00C502F5">
        <w:rPr>
          <w:rFonts w:ascii="Cambria" w:eastAsia="Calibri" w:hAnsi="Cambria" w:cs="Arial"/>
        </w:rPr>
        <w:t xml:space="preserve">(1) Ovaj Pravilnik se objavljuje u </w:t>
      </w:r>
      <w:r w:rsidR="001704C9">
        <w:rPr>
          <w:rFonts w:ascii="Cambria" w:eastAsia="Calibri" w:hAnsi="Cambria" w:cs="Arial"/>
        </w:rPr>
        <w:t>web stranici Naručitelja</w:t>
      </w:r>
      <w:r w:rsidRPr="00C502F5">
        <w:rPr>
          <w:rFonts w:ascii="Cambria" w:eastAsia="Calibri" w:hAnsi="Cambria" w:cs="Arial"/>
        </w:rPr>
        <w:t xml:space="preserve"> a stupa na snagu 1. rujna 2026. </w:t>
      </w:r>
    </w:p>
    <w:p w14:paraId="245E18A8" w14:textId="77777777" w:rsidR="00527A39" w:rsidRPr="00C502F5" w:rsidRDefault="00527A39" w:rsidP="00D771BC">
      <w:pPr>
        <w:spacing w:line="300" w:lineRule="atLeast"/>
        <w:rPr>
          <w:rFonts w:ascii="Cambria" w:eastAsia="Calibri" w:hAnsi="Cambria" w:cs="Arial"/>
        </w:rPr>
      </w:pPr>
    </w:p>
    <w:p w14:paraId="07116A01" w14:textId="77777777" w:rsidR="00527A39" w:rsidRPr="00C502F5" w:rsidRDefault="00527A39" w:rsidP="00D771BC">
      <w:pPr>
        <w:spacing w:line="300" w:lineRule="atLeast"/>
        <w:rPr>
          <w:rFonts w:ascii="Cambria" w:eastAsia="Calibri" w:hAnsi="Cambria" w:cs="Arial"/>
        </w:rPr>
      </w:pPr>
    </w:p>
    <w:p w14:paraId="00853F71" w14:textId="77777777" w:rsidR="001704C9" w:rsidRDefault="00BC3A3D" w:rsidP="001704C9">
      <w:pPr>
        <w:spacing w:line="300" w:lineRule="atLeast"/>
        <w:ind w:left="5760"/>
        <w:rPr>
          <w:rFonts w:ascii="Cambria" w:eastAsia="Calibri" w:hAnsi="Cambria" w:cs="Arial"/>
        </w:rPr>
      </w:pPr>
      <w:r w:rsidRPr="00C502F5">
        <w:rPr>
          <w:rFonts w:ascii="Cambria" w:eastAsia="Calibri" w:hAnsi="Cambria" w:cs="Arial"/>
        </w:rPr>
        <w:br/>
        <w:t>PREDSJEDNIK</w:t>
      </w:r>
      <w:r w:rsidR="001704C9">
        <w:rPr>
          <w:rFonts w:ascii="Cambria" w:eastAsia="Calibri" w:hAnsi="Cambria" w:cs="Arial"/>
        </w:rPr>
        <w:t xml:space="preserve"> ŠKOLSKOG ODBORA</w:t>
      </w:r>
    </w:p>
    <w:p w14:paraId="08648932" w14:textId="24581764" w:rsidR="003E7191" w:rsidRPr="00C502F5" w:rsidRDefault="00BC3A3D" w:rsidP="001704C9">
      <w:pPr>
        <w:spacing w:line="300" w:lineRule="atLeast"/>
        <w:ind w:left="5760"/>
        <w:rPr>
          <w:rFonts w:ascii="Cambria" w:eastAsia="Calibri" w:hAnsi="Cambria" w:cs="Arial"/>
        </w:rPr>
      </w:pPr>
      <w:r w:rsidRPr="00C502F5">
        <w:rPr>
          <w:rFonts w:ascii="Cambria" w:eastAsia="Calibri" w:hAnsi="Cambria" w:cs="Arial"/>
        </w:rPr>
        <w:br/>
      </w:r>
      <w:r w:rsidR="00D771BC" w:rsidRPr="00C502F5">
        <w:rPr>
          <w:rFonts w:ascii="Cambria" w:eastAsia="Calibri" w:hAnsi="Cambria" w:cs="Arial"/>
        </w:rPr>
        <w:t>_____________</w:t>
      </w:r>
    </w:p>
    <w:p w14:paraId="31B2A041" w14:textId="77777777" w:rsidR="003E7191" w:rsidRPr="00C502F5" w:rsidRDefault="003E7191">
      <w:pPr>
        <w:rPr>
          <w:rFonts w:ascii="Cambria" w:hAnsi="Cambria" w:cs="Arial"/>
        </w:rPr>
      </w:pPr>
    </w:p>
    <w:sectPr w:rsidR="003E7191" w:rsidRPr="00C502F5">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17F70" w14:textId="77777777" w:rsidR="00A21E95" w:rsidRDefault="00A21E95">
      <w:r>
        <w:separator/>
      </w:r>
    </w:p>
  </w:endnote>
  <w:endnote w:type="continuationSeparator" w:id="0">
    <w:p w14:paraId="3D5BB5B3" w14:textId="77777777" w:rsidR="00A21E95" w:rsidRDefault="00A2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67DA" w14:textId="77777777" w:rsidR="003E7191" w:rsidRDefault="003E7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996393" w14:textId="77777777" w:rsidR="00A21E95" w:rsidRDefault="00A21E95">
      <w:r>
        <w:separator/>
      </w:r>
    </w:p>
  </w:footnote>
  <w:footnote w:type="continuationSeparator" w:id="0">
    <w:p w14:paraId="07EBCC5E" w14:textId="77777777" w:rsidR="00A21E95" w:rsidRDefault="00A21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9941" w14:textId="77777777" w:rsidR="003E7191" w:rsidRDefault="003E7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1704C9"/>
    <w:rsid w:val="002577B4"/>
    <w:rsid w:val="00322E39"/>
    <w:rsid w:val="003A59B9"/>
    <w:rsid w:val="003E7191"/>
    <w:rsid w:val="004C5B8D"/>
    <w:rsid w:val="004C6C37"/>
    <w:rsid w:val="004D1AC5"/>
    <w:rsid w:val="004E5EE6"/>
    <w:rsid w:val="00527A39"/>
    <w:rsid w:val="00554A8B"/>
    <w:rsid w:val="00684B73"/>
    <w:rsid w:val="00700A93"/>
    <w:rsid w:val="008B4995"/>
    <w:rsid w:val="00977B02"/>
    <w:rsid w:val="009A279F"/>
    <w:rsid w:val="00A04A88"/>
    <w:rsid w:val="00A21E95"/>
    <w:rsid w:val="00BC3A3D"/>
    <w:rsid w:val="00C502F5"/>
    <w:rsid w:val="00D771BC"/>
    <w:rsid w:val="00DD5697"/>
    <w:rsid w:val="00EB087F"/>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12</Pages>
  <Words>3994</Words>
  <Characters>22769</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Ančica Jonjić</dc:creator>
  <cp:lastModifiedBy>Ucenik</cp:lastModifiedBy>
  <cp:revision>6</cp:revision>
  <dcterms:created xsi:type="dcterms:W3CDTF">2026-06-17T16:34:00Z</dcterms:created>
  <dcterms:modified xsi:type="dcterms:W3CDTF">2026-06-18T16:07:00Z</dcterms:modified>
</cp:coreProperties>
</file>