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5A" w:rsidRDefault="00317D5A" w:rsidP="00317D5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RAZRED</w:t>
      </w:r>
    </w:p>
    <w:p w:rsidR="00317D5A" w:rsidRDefault="00317D5A" w:rsidP="00317D5A">
      <w:pPr>
        <w:rPr>
          <w:sz w:val="28"/>
          <w:szCs w:val="28"/>
        </w:rPr>
      </w:pPr>
      <w:r>
        <w:rPr>
          <w:sz w:val="28"/>
          <w:szCs w:val="28"/>
        </w:rPr>
        <w:t>HRVATSKI JEZIK – 66 kom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sz w:val="28"/>
          <w:szCs w:val="28"/>
        </w:rPr>
        <w:t xml:space="preserve">PČELICA 1, POČETNICA I. DIO,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početnica hrvatskoga jezika s dodatnim digitalnim sadržajima u prvom razredu osnovne škole, 1. Dio, Sonja Ivić, Marija Krmpotić, ŠK</w:t>
      </w:r>
    </w:p>
    <w:p w:rsidR="00317D5A" w:rsidRDefault="00317D5A" w:rsidP="00317D5A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PČELICA 1, POČETNICA II. DIO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MATEMATIKA – 66 kom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MOJ SRETNI BROJ 1, udžbenik matematike s dodatnim digitalnim sadržajima u prvom razredu osnovne škole, Sanja Jakovljević Rogić, Dubravka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Miklec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Graciella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Prtajin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I DRUŠTVO – 66 kom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ISTRAŽUJEMO NAŠ SVIJET 1, udžbenik prirode i društva s dodatnim digitalnim sadržajima u prvom razredu osnovne škole, Alena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Letina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Tamara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Kisovar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Ivanda, Ivan De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INFORMATIKA – 36 kom</w:t>
      </w: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E-SVIJET 1, radni udžbenik informatike s dodatnim digitalnim sadržajima u prvom razredu osnovne škole, Josipa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Blagus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Nataša Ljubić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Klemše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Flisar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Odorčić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Nikolina Bubica,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1389"/>
        <w:gridCol w:w="444"/>
        <w:gridCol w:w="690"/>
        <w:gridCol w:w="1167"/>
        <w:gridCol w:w="959"/>
        <w:gridCol w:w="899"/>
        <w:gridCol w:w="1858"/>
        <w:gridCol w:w="1808"/>
        <w:gridCol w:w="50"/>
      </w:tblGrid>
      <w:tr w:rsidR="00317D5A" w:rsidTr="00C31B5D">
        <w:trPr>
          <w:jc w:val="center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5A" w:rsidRDefault="00317D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Njemački jezik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APPLAUS! PLUS 1 : udžbenik njemačkoga jezika za prvi razred osnovne škole, prva godina učenja</w:t>
            </w:r>
          </w:p>
          <w:p w:rsidR="00317D5A" w:rsidRDefault="00317D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Gordana Barišić Lazar, Danica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</w:rPr>
              <w:t>Holetić</w:t>
            </w:r>
            <w:proofErr w:type="spellEnd"/>
          </w:p>
          <w:p w:rsidR="00317D5A" w:rsidRDefault="00317D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radni udžbenik</w:t>
            </w:r>
          </w:p>
          <w:p w:rsidR="00317D5A" w:rsidRDefault="00317D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>PROFIL KLETT</w:t>
            </w:r>
          </w:p>
          <w:p w:rsidR="00317D5A" w:rsidRDefault="00317D5A" w:rsidP="00955670">
            <w:pPr>
              <w:pStyle w:val="Odlomakpopisa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 kom</w:t>
            </w:r>
          </w:p>
        </w:tc>
      </w:tr>
      <w:tr w:rsidR="00317D5A" w:rsidTr="00C31B5D">
        <w:trPr>
          <w:jc w:val="center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A" w:rsidRDefault="00317D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Engleski jezik, prvi strani jezik- 65 kom</w:t>
            </w:r>
          </w:p>
          <w:p w:rsidR="00317D5A" w:rsidRDefault="00317D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A" w:rsidRDefault="00C23B8E" w:rsidP="00C23B8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Let's</w:t>
            </w:r>
            <w:proofErr w:type="spellEnd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Explore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1 udžbenik za engleski jezik</w:t>
            </w:r>
            <w:bookmarkStart w:id="0" w:name="_GoBack"/>
            <w:bookmarkEnd w:id="0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5A" w:rsidRDefault="00C23B8E" w:rsidP="00C23B8E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Charlotte</w:t>
            </w:r>
            <w:proofErr w:type="spellEnd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Covill</w:t>
            </w:r>
            <w:proofErr w:type="spellEnd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Mary</w:t>
            </w:r>
            <w:proofErr w:type="spellEnd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Charrington</w:t>
            </w:r>
            <w:proofErr w:type="spellEnd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Shipton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Oxford</w:t>
            </w:r>
            <w:proofErr w:type="spellEnd"/>
            <w:r w:rsidRPr="00273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University Press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8E" w:rsidRPr="00C23B8E" w:rsidRDefault="00C23B8E" w:rsidP="00C23B8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2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 kao prvi strani jezik</w:t>
            </w:r>
          </w:p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  <w:p w:rsidR="00317D5A" w:rsidRDefault="00317D5A">
            <w:pPr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</w:tr>
      <w:tr w:rsidR="00C31B5D" w:rsidRPr="001C081B" w:rsidTr="00C31B5D">
        <w:tblPrEx>
          <w:jc w:val="left"/>
        </w:tblPrEx>
        <w:trPr>
          <w:gridBefore w:val="1"/>
          <w:gridAfter w:val="1"/>
          <w:wBefore w:w="24" w:type="dxa"/>
          <w:wAfter w:w="50" w:type="dxa"/>
        </w:trPr>
        <w:tc>
          <w:tcPr>
            <w:tcW w:w="1389" w:type="dxa"/>
            <w:shd w:val="clear" w:color="auto" w:fill="auto"/>
          </w:tcPr>
          <w:p w:rsidR="00C31B5D" w:rsidRPr="001C081B" w:rsidRDefault="00C31B5D" w:rsidP="00A16592">
            <w:pPr>
              <w:rPr>
                <w:rFonts w:ascii="Calibri" w:hAnsi="Calibri" w:cs="Calibri"/>
                <w:color w:val="000000"/>
              </w:rPr>
            </w:pPr>
            <w:r w:rsidRPr="001C081B">
              <w:rPr>
                <w:rFonts w:ascii="Calibri" w:hAnsi="Calibri" w:cs="Calibri"/>
                <w:color w:val="000000"/>
              </w:rPr>
              <w:t>Katolički vjeronauk</w:t>
            </w:r>
          </w:p>
          <w:p w:rsidR="00C31B5D" w:rsidRPr="001C081B" w:rsidRDefault="00C31B5D" w:rsidP="00A165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31B5D" w:rsidRPr="001C081B" w:rsidRDefault="00C31B5D" w:rsidP="00A16592">
            <w:pPr>
              <w:rPr>
                <w:rFonts w:ascii="Calibri" w:hAnsi="Calibri" w:cs="Calibri"/>
                <w:color w:val="000000"/>
              </w:rPr>
            </w:pPr>
            <w:r w:rsidRPr="001C081B">
              <w:rPr>
                <w:rFonts w:ascii="Calibri" w:hAnsi="Calibri" w:cs="Calibri"/>
                <w:color w:val="000000"/>
              </w:rPr>
              <w:t>Nadbiskupski duhovni stol - Glas Koncila</w:t>
            </w:r>
          </w:p>
          <w:p w:rsidR="00C31B5D" w:rsidRPr="001C081B" w:rsidRDefault="00C31B5D" w:rsidP="00A165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31B5D" w:rsidRPr="001C081B" w:rsidRDefault="00C31B5D" w:rsidP="00A16592">
            <w:pPr>
              <w:rPr>
                <w:rFonts w:ascii="Calibri" w:hAnsi="Calibri" w:cs="Calibri"/>
                <w:color w:val="000000"/>
              </w:rPr>
            </w:pPr>
            <w:r w:rsidRPr="001C081B">
              <w:rPr>
                <w:rFonts w:ascii="Calibri" w:hAnsi="Calibri" w:cs="Calibri"/>
                <w:color w:val="000000"/>
              </w:rPr>
              <w:t>U BOŽJOJ LJUBAVI</w:t>
            </w:r>
          </w:p>
          <w:p w:rsidR="00C31B5D" w:rsidRPr="001C081B" w:rsidRDefault="00C31B5D" w:rsidP="00A16592">
            <w:pPr>
              <w:rPr>
                <w:sz w:val="28"/>
                <w:szCs w:val="28"/>
              </w:rPr>
            </w:pPr>
          </w:p>
        </w:tc>
        <w:tc>
          <w:tcPr>
            <w:tcW w:w="4565" w:type="dxa"/>
            <w:gridSpan w:val="3"/>
            <w:shd w:val="clear" w:color="auto" w:fill="auto"/>
          </w:tcPr>
          <w:p w:rsidR="00C31B5D" w:rsidRPr="001C081B" w:rsidRDefault="00C31B5D" w:rsidP="00A16592">
            <w:pPr>
              <w:rPr>
                <w:sz w:val="28"/>
                <w:szCs w:val="28"/>
              </w:rPr>
            </w:pPr>
            <w:r w:rsidRPr="001C081B">
              <w:rPr>
                <w:sz w:val="28"/>
                <w:szCs w:val="28"/>
              </w:rPr>
              <w:t>udžbenik za 1. razred</w:t>
            </w:r>
          </w:p>
        </w:tc>
      </w:tr>
    </w:tbl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317D5A" w:rsidRDefault="00317D5A" w:rsidP="00317D5A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:rsidR="00317D5A" w:rsidRPr="00317D5A" w:rsidRDefault="00317D5A" w:rsidP="00317D5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:rsidR="003C1C1F" w:rsidRDefault="003C1C1F"/>
    <w:sectPr w:rsidR="003C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6FDF"/>
    <w:multiLevelType w:val="hybridMultilevel"/>
    <w:tmpl w:val="ECF40824"/>
    <w:lvl w:ilvl="0" w:tplc="81063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F46"/>
    <w:multiLevelType w:val="hybridMultilevel"/>
    <w:tmpl w:val="EEDAD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5A"/>
    <w:rsid w:val="00317D5A"/>
    <w:rsid w:val="003C1C1F"/>
    <w:rsid w:val="00C23B8E"/>
    <w:rsid w:val="00C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23EB-BEC2-4E1E-8949-4231F97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2020-06-30T12:20:00Z</dcterms:created>
  <dcterms:modified xsi:type="dcterms:W3CDTF">2020-07-09T07:38:00Z</dcterms:modified>
</cp:coreProperties>
</file>