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A" w:rsidRDefault="000A6A1A" w:rsidP="000A6A1A">
      <w:pPr>
        <w:jc w:val="center"/>
      </w:pPr>
      <w:r>
        <w:rPr>
          <w:noProof/>
          <w:lang w:eastAsia="hr-HR"/>
        </w:rPr>
        <w:drawing>
          <wp:inline distT="0" distB="0" distL="0" distR="0">
            <wp:extent cx="5686425" cy="1666875"/>
            <wp:effectExtent l="0" t="0" r="9525" b="9525"/>
            <wp:docPr id="2" name="Slika 2" descr="http://os-drftudjman-beli-manastir.skole.hr/upload/os-drftudjman-beli-manastir/images/headers/Image/bann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drftudjman-beli-manastir.skole.hr/upload/os-drftudjman-beli-manastir/images/headers/Image/banner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1666875"/>
                    </a:xfrm>
                    <a:prstGeom prst="rect">
                      <a:avLst/>
                    </a:prstGeom>
                    <a:noFill/>
                    <a:ln>
                      <a:noFill/>
                    </a:ln>
                  </pic:spPr>
                </pic:pic>
              </a:graphicData>
            </a:graphic>
          </wp:inline>
        </w:drawing>
      </w:r>
    </w:p>
    <w:p w:rsidR="000A6A1A" w:rsidRPr="00444953" w:rsidRDefault="000A6A1A" w:rsidP="000A6A1A">
      <w:pPr>
        <w:spacing w:after="0" w:line="28" w:lineRule="atLeast"/>
        <w:jc w:val="center"/>
        <w:rPr>
          <w:rFonts w:ascii="Cambria" w:eastAsia="Times New Roman" w:hAnsi="Cambria" w:cs="Calibri"/>
          <w:b/>
          <w:sz w:val="28"/>
          <w:szCs w:val="28"/>
          <w:lang w:eastAsia="hr-HR"/>
        </w:rPr>
      </w:pPr>
    </w:p>
    <w:p w:rsidR="000A6A1A" w:rsidRDefault="000A6A1A" w:rsidP="000A6A1A">
      <w:pPr>
        <w:spacing w:after="0" w:line="28" w:lineRule="atLeast"/>
        <w:jc w:val="center"/>
        <w:rPr>
          <w:rFonts w:ascii="Cambria" w:eastAsia="Times New Roman" w:hAnsi="Cambria" w:cs="Calibri"/>
          <w:b/>
          <w:sz w:val="28"/>
          <w:szCs w:val="28"/>
          <w:lang w:eastAsia="hr-HR"/>
        </w:rPr>
      </w:pPr>
      <w:r w:rsidRPr="00444953">
        <w:rPr>
          <w:rFonts w:ascii="Cambria" w:eastAsia="Times New Roman" w:hAnsi="Cambria" w:cs="Calibri"/>
          <w:b/>
          <w:sz w:val="28"/>
          <w:szCs w:val="28"/>
          <w:lang w:eastAsia="hr-HR"/>
        </w:rPr>
        <w:t>POZIV NA DOSTAVU PONUDA U POSTUPKU JEDNOSTAVNE NABAVE</w:t>
      </w:r>
    </w:p>
    <w:p w:rsidR="000A6A1A" w:rsidRPr="00444953" w:rsidRDefault="000A6A1A" w:rsidP="000A6A1A">
      <w:pPr>
        <w:spacing w:after="0" w:line="28" w:lineRule="atLeast"/>
        <w:jc w:val="center"/>
        <w:rPr>
          <w:rFonts w:ascii="Cambria" w:eastAsia="Times New Roman" w:hAnsi="Cambria" w:cs="Calibri"/>
          <w:b/>
          <w:sz w:val="28"/>
          <w:szCs w:val="28"/>
          <w:lang w:eastAsia="hr-HR"/>
        </w:rPr>
      </w:pPr>
      <w:r>
        <w:rPr>
          <w:rFonts w:ascii="Cambria" w:eastAsia="Times New Roman" w:hAnsi="Cambria" w:cs="Calibri"/>
          <w:b/>
          <w:sz w:val="28"/>
          <w:szCs w:val="28"/>
          <w:lang w:eastAsia="hr-HR"/>
        </w:rPr>
        <w:t>SPECIFIKACIJA</w:t>
      </w:r>
    </w:p>
    <w:p w:rsidR="000A6A1A" w:rsidRPr="00444953" w:rsidRDefault="000A6A1A" w:rsidP="000A6A1A">
      <w:pPr>
        <w:spacing w:after="0" w:line="28" w:lineRule="atLeast"/>
        <w:jc w:val="center"/>
        <w:rPr>
          <w:rFonts w:ascii="Cambria" w:eastAsia="Times New Roman" w:hAnsi="Cambria" w:cs="Calibri"/>
          <w:b/>
          <w:sz w:val="28"/>
          <w:szCs w:val="28"/>
          <w:lang w:eastAsia="hr-HR"/>
        </w:rPr>
      </w:pPr>
    </w:p>
    <w:p w:rsidR="000A6A1A" w:rsidRPr="00444953" w:rsidRDefault="000A6A1A" w:rsidP="000A6A1A">
      <w:pPr>
        <w:numPr>
          <w:ilvl w:val="0"/>
          <w:numId w:val="2"/>
        </w:numPr>
        <w:spacing w:after="0" w:line="28" w:lineRule="atLeast"/>
        <w:ind w:left="426" w:hanging="426"/>
        <w:contextualSpacing/>
        <w:jc w:val="both"/>
        <w:rPr>
          <w:rFonts w:ascii="Cambria" w:eastAsia="Calibri" w:hAnsi="Cambria" w:cs="Calibri"/>
          <w:b/>
          <w:sz w:val="24"/>
          <w:szCs w:val="24"/>
        </w:rPr>
      </w:pPr>
      <w:r w:rsidRPr="00444953">
        <w:rPr>
          <w:rFonts w:ascii="Cambria" w:eastAsia="Calibri" w:hAnsi="Cambria" w:cs="Calibri"/>
          <w:b/>
          <w:sz w:val="24"/>
          <w:szCs w:val="24"/>
        </w:rPr>
        <w:t>OPĆI PODACI O NARUČITELJU</w:t>
      </w:r>
    </w:p>
    <w:p w:rsidR="000A6A1A" w:rsidRPr="00444953" w:rsidRDefault="000A6A1A" w:rsidP="000A6A1A">
      <w:pPr>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Osnovna škola „dr. Franjo Tuđman“, Svetog Martina 16 , 31 300 Beli Manastir</w:t>
      </w:r>
    </w:p>
    <w:p w:rsidR="000A6A1A" w:rsidRPr="00444953" w:rsidRDefault="000A6A1A" w:rsidP="000A6A1A">
      <w:pPr>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OIB: 99262709388</w:t>
      </w:r>
    </w:p>
    <w:p w:rsidR="000A6A1A" w:rsidRPr="00444953" w:rsidRDefault="000A6A1A" w:rsidP="000A6A1A">
      <w:pPr>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 xml:space="preserve">Telefon: 031/703-780 </w:t>
      </w:r>
    </w:p>
    <w:p w:rsidR="000A6A1A" w:rsidRPr="00444953" w:rsidRDefault="000A6A1A" w:rsidP="000A6A1A">
      <w:pPr>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 xml:space="preserve">Internetska adresa: </w:t>
      </w:r>
      <w:hyperlink r:id="rId7" w:history="1">
        <w:r w:rsidRPr="00444953">
          <w:rPr>
            <w:rFonts w:ascii="Cambria" w:eastAsia="Calibri" w:hAnsi="Cambria" w:cs="Calibri"/>
            <w:color w:val="0000FF"/>
            <w:sz w:val="24"/>
            <w:szCs w:val="24"/>
            <w:u w:val="single"/>
          </w:rPr>
          <w:t>ured@os-drftudjman-beli-manastir.skole.hr</w:t>
        </w:r>
      </w:hyperlink>
    </w:p>
    <w:p w:rsidR="000A6A1A" w:rsidRPr="00444953" w:rsidRDefault="000A6A1A" w:rsidP="000A6A1A">
      <w:pPr>
        <w:spacing w:after="0" w:line="28" w:lineRule="atLeast"/>
        <w:ind w:left="426"/>
        <w:jc w:val="both"/>
        <w:rPr>
          <w:rFonts w:ascii="Cambria" w:eastAsia="Calibri" w:hAnsi="Cambria" w:cs="Calibri"/>
          <w:sz w:val="24"/>
          <w:szCs w:val="24"/>
        </w:rPr>
      </w:pPr>
    </w:p>
    <w:p w:rsidR="000A6A1A" w:rsidRPr="00444953" w:rsidRDefault="000A6A1A" w:rsidP="000A6A1A">
      <w:pPr>
        <w:spacing w:after="0" w:line="28" w:lineRule="atLeast"/>
        <w:jc w:val="both"/>
        <w:rPr>
          <w:rFonts w:ascii="Cambria" w:eastAsia="Calibri" w:hAnsi="Cambria" w:cs="Calibri"/>
          <w:sz w:val="24"/>
          <w:szCs w:val="24"/>
        </w:rPr>
      </w:pPr>
    </w:p>
    <w:p w:rsidR="000A6A1A" w:rsidRPr="00444953" w:rsidRDefault="000A6A1A" w:rsidP="000A6A1A">
      <w:pPr>
        <w:numPr>
          <w:ilvl w:val="0"/>
          <w:numId w:val="2"/>
        </w:numPr>
        <w:spacing w:after="120" w:line="28" w:lineRule="atLeast"/>
        <w:ind w:left="425" w:hanging="425"/>
        <w:jc w:val="both"/>
        <w:rPr>
          <w:rFonts w:ascii="Cambria" w:eastAsia="Calibri" w:hAnsi="Cambria" w:cs="Calibri"/>
          <w:b/>
          <w:sz w:val="24"/>
          <w:szCs w:val="24"/>
        </w:rPr>
      </w:pPr>
      <w:r w:rsidRPr="00444953">
        <w:rPr>
          <w:rFonts w:ascii="Cambria" w:eastAsia="Calibri" w:hAnsi="Cambria" w:cs="Calibri"/>
          <w:b/>
          <w:sz w:val="24"/>
          <w:szCs w:val="24"/>
        </w:rPr>
        <w:t xml:space="preserve">OSOBA ZADUŽENA ZA KONTAKT </w:t>
      </w:r>
    </w:p>
    <w:p w:rsidR="000A6A1A" w:rsidRPr="00444953" w:rsidRDefault="000A6A1A" w:rsidP="000A6A1A">
      <w:pPr>
        <w:tabs>
          <w:tab w:val="left" w:pos="3052"/>
        </w:tabs>
        <w:spacing w:after="0" w:line="28" w:lineRule="atLeast"/>
        <w:ind w:left="534"/>
        <w:rPr>
          <w:rFonts w:ascii="Cambria" w:eastAsia="Calibri" w:hAnsi="Cambria" w:cs="Calibri"/>
          <w:sz w:val="24"/>
          <w:szCs w:val="24"/>
        </w:rPr>
      </w:pPr>
      <w:r w:rsidRPr="00444953">
        <w:rPr>
          <w:rFonts w:ascii="Cambria" w:eastAsia="Calibri" w:hAnsi="Cambria" w:cs="Calibri"/>
          <w:sz w:val="24"/>
          <w:szCs w:val="24"/>
        </w:rPr>
        <w:t>Ime i prezime:</w:t>
      </w:r>
      <w:r w:rsidRPr="00444953">
        <w:rPr>
          <w:rFonts w:ascii="Cambria" w:eastAsia="Calibri" w:hAnsi="Cambria" w:cs="Calibri"/>
          <w:sz w:val="24"/>
          <w:szCs w:val="24"/>
        </w:rPr>
        <w:tab/>
        <w:t>Damir Mendler, prof.</w:t>
      </w:r>
    </w:p>
    <w:p w:rsidR="000A6A1A" w:rsidRPr="00444953" w:rsidRDefault="000A6A1A" w:rsidP="000A6A1A">
      <w:pPr>
        <w:tabs>
          <w:tab w:val="left" w:pos="3052"/>
        </w:tabs>
        <w:spacing w:after="0" w:line="28" w:lineRule="atLeast"/>
        <w:ind w:left="534"/>
        <w:rPr>
          <w:rFonts w:ascii="Cambria" w:eastAsia="Calibri" w:hAnsi="Cambria" w:cs="Calibri"/>
          <w:sz w:val="24"/>
          <w:szCs w:val="24"/>
        </w:rPr>
      </w:pPr>
      <w:r w:rsidRPr="00444953">
        <w:rPr>
          <w:rFonts w:ascii="Cambria" w:eastAsia="Calibri" w:hAnsi="Cambria" w:cs="Calibri"/>
          <w:sz w:val="24"/>
          <w:szCs w:val="24"/>
        </w:rPr>
        <w:t>Ustrojbena jedinica:</w:t>
      </w:r>
      <w:r w:rsidRPr="00444953">
        <w:rPr>
          <w:rFonts w:ascii="Cambria" w:eastAsia="Calibri" w:hAnsi="Cambria" w:cs="Calibri"/>
          <w:sz w:val="24"/>
          <w:szCs w:val="24"/>
        </w:rPr>
        <w:tab/>
        <w:t>ravnatelj škole</w:t>
      </w:r>
    </w:p>
    <w:p w:rsidR="000A6A1A" w:rsidRPr="00444953" w:rsidRDefault="000A6A1A" w:rsidP="000A6A1A">
      <w:pPr>
        <w:tabs>
          <w:tab w:val="left" w:pos="3052"/>
        </w:tabs>
        <w:spacing w:after="0" w:line="28" w:lineRule="atLeast"/>
        <w:ind w:left="534"/>
        <w:rPr>
          <w:rFonts w:ascii="Cambria" w:eastAsia="Calibri" w:hAnsi="Cambria" w:cs="Calibri"/>
          <w:sz w:val="24"/>
          <w:szCs w:val="24"/>
        </w:rPr>
      </w:pPr>
      <w:r w:rsidRPr="00444953">
        <w:rPr>
          <w:rFonts w:ascii="Cambria" w:eastAsia="Calibri" w:hAnsi="Cambria" w:cs="Calibri"/>
          <w:sz w:val="24"/>
          <w:szCs w:val="24"/>
        </w:rPr>
        <w:t>Telefon:</w:t>
      </w:r>
      <w:r w:rsidRPr="00444953">
        <w:rPr>
          <w:rFonts w:ascii="Cambria" w:eastAsia="Calibri" w:hAnsi="Cambria" w:cs="Calibri"/>
          <w:sz w:val="24"/>
          <w:szCs w:val="24"/>
        </w:rPr>
        <w:tab/>
        <w:t>0912703780</w:t>
      </w:r>
    </w:p>
    <w:p w:rsidR="000A6A1A" w:rsidRPr="00444953" w:rsidRDefault="000A6A1A" w:rsidP="000A6A1A">
      <w:pPr>
        <w:tabs>
          <w:tab w:val="left" w:pos="3052"/>
        </w:tabs>
        <w:spacing w:after="0" w:line="28" w:lineRule="atLeast"/>
        <w:ind w:left="534"/>
        <w:rPr>
          <w:rFonts w:ascii="Cambria" w:eastAsia="Calibri" w:hAnsi="Cambria" w:cs="Calibri"/>
          <w:sz w:val="24"/>
          <w:szCs w:val="24"/>
        </w:rPr>
      </w:pPr>
      <w:r w:rsidRPr="00444953">
        <w:rPr>
          <w:rFonts w:ascii="Cambria" w:eastAsia="Calibri" w:hAnsi="Cambria" w:cs="Calibri"/>
          <w:sz w:val="24"/>
          <w:szCs w:val="24"/>
        </w:rPr>
        <w:t>E-pošta:</w:t>
      </w:r>
      <w:r w:rsidRPr="00444953">
        <w:rPr>
          <w:rFonts w:ascii="Cambria" w:eastAsia="Calibri" w:hAnsi="Cambria" w:cs="Calibri"/>
          <w:sz w:val="24"/>
          <w:szCs w:val="24"/>
        </w:rPr>
        <w:tab/>
      </w:r>
      <w:hyperlink r:id="rId8" w:history="1">
        <w:r w:rsidRPr="00444953">
          <w:rPr>
            <w:rFonts w:ascii="Cambria" w:eastAsia="Calibri" w:hAnsi="Cambria" w:cs="Calibri"/>
            <w:color w:val="0000FF"/>
            <w:sz w:val="24"/>
            <w:szCs w:val="24"/>
            <w:u w:val="single"/>
          </w:rPr>
          <w:t>damir.mendler@skole.hr</w:t>
        </w:r>
      </w:hyperlink>
    </w:p>
    <w:p w:rsidR="000A6A1A" w:rsidRPr="00444953" w:rsidRDefault="000A6A1A" w:rsidP="000A6A1A">
      <w:pPr>
        <w:tabs>
          <w:tab w:val="left" w:pos="3052"/>
        </w:tabs>
        <w:spacing w:after="0" w:line="28" w:lineRule="atLeast"/>
        <w:ind w:left="534"/>
        <w:rPr>
          <w:rFonts w:ascii="Cambria" w:eastAsia="Calibri" w:hAnsi="Cambria" w:cs="Calibri"/>
          <w:sz w:val="24"/>
          <w:szCs w:val="24"/>
        </w:rPr>
      </w:pPr>
    </w:p>
    <w:p w:rsidR="000A6A1A" w:rsidRPr="00444953" w:rsidRDefault="000A6A1A" w:rsidP="000A6A1A">
      <w:pPr>
        <w:tabs>
          <w:tab w:val="left" w:pos="3052"/>
        </w:tabs>
        <w:spacing w:after="0" w:line="28" w:lineRule="atLeast"/>
        <w:ind w:left="534"/>
        <w:rPr>
          <w:rFonts w:ascii="Cambria" w:eastAsia="Calibri" w:hAnsi="Cambria" w:cs="Calibri"/>
          <w:sz w:val="24"/>
          <w:szCs w:val="24"/>
        </w:rPr>
      </w:pPr>
      <w:r w:rsidRPr="00444953">
        <w:rPr>
          <w:rFonts w:ascii="Cambria" w:eastAsia="Calibri" w:hAnsi="Cambria" w:cs="Calibri"/>
          <w:sz w:val="24"/>
          <w:szCs w:val="24"/>
        </w:rPr>
        <w:tab/>
      </w:r>
    </w:p>
    <w:p w:rsidR="000A6A1A" w:rsidRPr="00444953" w:rsidRDefault="000A6A1A" w:rsidP="000A6A1A">
      <w:pPr>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 xml:space="preserve">Gospodarski subjekti trebaju sva dodatna pitanja u vezi poziva i/ili predmeta nabave poslati u pisanoj formi na gore navedeni e-mail </w:t>
      </w:r>
    </w:p>
    <w:p w:rsidR="000A6A1A" w:rsidRPr="00444953" w:rsidRDefault="000A6A1A" w:rsidP="000A6A1A">
      <w:pPr>
        <w:spacing w:after="0" w:line="28" w:lineRule="atLeast"/>
        <w:ind w:left="426"/>
        <w:jc w:val="both"/>
        <w:rPr>
          <w:rFonts w:ascii="Cambria" w:eastAsia="Calibri" w:hAnsi="Cambria" w:cs="Calibri"/>
          <w:sz w:val="24"/>
          <w:szCs w:val="24"/>
        </w:rPr>
      </w:pPr>
    </w:p>
    <w:p w:rsidR="000A6A1A" w:rsidRPr="00444953" w:rsidRDefault="000A6A1A" w:rsidP="000A6A1A">
      <w:pPr>
        <w:spacing w:after="0" w:line="28" w:lineRule="atLeast"/>
        <w:ind w:left="426"/>
        <w:jc w:val="both"/>
        <w:rPr>
          <w:rFonts w:ascii="Cambria" w:eastAsia="Calibri" w:hAnsi="Cambria" w:cs="Calibri"/>
          <w:sz w:val="24"/>
          <w:szCs w:val="24"/>
        </w:rPr>
      </w:pPr>
    </w:p>
    <w:p w:rsidR="000A6A1A" w:rsidRPr="00444953" w:rsidRDefault="000A6A1A" w:rsidP="000A6A1A">
      <w:pPr>
        <w:numPr>
          <w:ilvl w:val="0"/>
          <w:numId w:val="2"/>
        </w:numPr>
        <w:spacing w:after="0" w:line="28" w:lineRule="atLeast"/>
        <w:ind w:left="426" w:hanging="426"/>
        <w:contextualSpacing/>
        <w:jc w:val="both"/>
        <w:rPr>
          <w:rFonts w:ascii="Cambria" w:eastAsia="Calibri" w:hAnsi="Cambria" w:cs="Calibri"/>
          <w:b/>
          <w:sz w:val="24"/>
          <w:szCs w:val="24"/>
        </w:rPr>
      </w:pPr>
      <w:r w:rsidRPr="00444953">
        <w:rPr>
          <w:rFonts w:ascii="Cambria" w:eastAsia="Calibri" w:hAnsi="Cambria" w:cs="Calibri"/>
          <w:b/>
          <w:sz w:val="24"/>
          <w:szCs w:val="24"/>
        </w:rPr>
        <w:t>PODACI O PREDMETU NABAVE</w:t>
      </w:r>
    </w:p>
    <w:p w:rsidR="000A6A1A" w:rsidRPr="00444953" w:rsidRDefault="000A6A1A" w:rsidP="000A6A1A">
      <w:pPr>
        <w:spacing w:after="0" w:line="28" w:lineRule="atLeast"/>
        <w:jc w:val="both"/>
        <w:rPr>
          <w:rFonts w:ascii="Cambria" w:eastAsia="Calibri" w:hAnsi="Cambria" w:cs="Calibri"/>
          <w:sz w:val="24"/>
          <w:szCs w:val="24"/>
        </w:rPr>
      </w:pPr>
    </w:p>
    <w:p w:rsidR="000A6A1A" w:rsidRDefault="000A6A1A" w:rsidP="000A6A1A">
      <w:pPr>
        <w:tabs>
          <w:tab w:val="left" w:pos="2627"/>
        </w:tabs>
        <w:spacing w:after="0" w:line="28" w:lineRule="atLeast"/>
        <w:ind w:left="534"/>
        <w:rPr>
          <w:rFonts w:ascii="Cambria" w:eastAsia="Calibri" w:hAnsi="Cambria" w:cs="Calibri"/>
          <w:sz w:val="24"/>
          <w:szCs w:val="24"/>
        </w:rPr>
      </w:pPr>
      <w:r w:rsidRPr="00444953">
        <w:rPr>
          <w:rFonts w:ascii="Cambria" w:eastAsia="Calibri" w:hAnsi="Cambria" w:cs="Calibri"/>
          <w:b/>
          <w:sz w:val="24"/>
          <w:szCs w:val="24"/>
        </w:rPr>
        <w:t>Predmet nabave</w:t>
      </w:r>
      <w:r w:rsidRPr="00444953">
        <w:rPr>
          <w:rFonts w:ascii="Cambria" w:eastAsia="Calibri" w:hAnsi="Cambria" w:cs="Calibri"/>
          <w:sz w:val="24"/>
          <w:szCs w:val="24"/>
        </w:rPr>
        <w:t>:</w:t>
      </w:r>
      <w:r w:rsidRPr="00444953">
        <w:rPr>
          <w:rFonts w:ascii="Cambria" w:eastAsia="Calibri" w:hAnsi="Cambria" w:cs="Calibri"/>
          <w:sz w:val="24"/>
          <w:szCs w:val="24"/>
        </w:rPr>
        <w:tab/>
      </w:r>
      <w:r w:rsidRPr="002C18C0">
        <w:rPr>
          <w:rFonts w:ascii="Cambria" w:eastAsia="Calibri" w:hAnsi="Cambria" w:cs="Calibri"/>
          <w:b/>
          <w:sz w:val="24"/>
          <w:szCs w:val="24"/>
        </w:rPr>
        <w:t>Školski namještaj</w:t>
      </w:r>
    </w:p>
    <w:p w:rsidR="000A6A1A" w:rsidRPr="002C18C0" w:rsidRDefault="000A6A1A" w:rsidP="000A6A1A">
      <w:pPr>
        <w:tabs>
          <w:tab w:val="left" w:pos="2627"/>
        </w:tabs>
        <w:spacing w:after="0" w:line="28" w:lineRule="atLeast"/>
        <w:ind w:left="534"/>
        <w:rPr>
          <w:rFonts w:ascii="Cambria" w:eastAsia="Calibri" w:hAnsi="Cambria" w:cs="Calibri"/>
          <w:b/>
          <w:color w:val="000000" w:themeColor="text1"/>
          <w:sz w:val="24"/>
          <w:szCs w:val="24"/>
        </w:rPr>
      </w:pPr>
      <w:r w:rsidRPr="002C18C0">
        <w:rPr>
          <w:rFonts w:ascii="Cambria" w:eastAsia="Calibri" w:hAnsi="Cambria" w:cs="Calibri"/>
          <w:b/>
          <w:color w:val="000000" w:themeColor="text1"/>
          <w:sz w:val="24"/>
          <w:szCs w:val="24"/>
        </w:rPr>
        <w:t>Evidenciski broj nabave 43</w:t>
      </w:r>
    </w:p>
    <w:p w:rsidR="000A6A1A" w:rsidRPr="00444953" w:rsidRDefault="000A6A1A" w:rsidP="000A6A1A">
      <w:pPr>
        <w:tabs>
          <w:tab w:val="left" w:pos="3903"/>
        </w:tabs>
        <w:spacing w:after="0" w:line="28" w:lineRule="atLeast"/>
        <w:rPr>
          <w:rFonts w:ascii="Cambria" w:eastAsia="Calibri" w:hAnsi="Cambria" w:cs="Calibri"/>
          <w:sz w:val="24"/>
          <w:szCs w:val="24"/>
        </w:rPr>
      </w:pPr>
      <w:r>
        <w:rPr>
          <w:rFonts w:ascii="Cambria" w:eastAsia="Calibri" w:hAnsi="Cambria" w:cs="Calibri"/>
          <w:b/>
          <w:sz w:val="24"/>
          <w:szCs w:val="24"/>
        </w:rPr>
        <w:t xml:space="preserve">          Tehničke specifikacije (opis)</w:t>
      </w:r>
      <w:r w:rsidRPr="00444953">
        <w:rPr>
          <w:rFonts w:ascii="Cambria" w:eastAsia="Calibri" w:hAnsi="Cambria" w:cs="Calibri"/>
          <w:sz w:val="24"/>
          <w:szCs w:val="24"/>
        </w:rPr>
        <w:t xml:space="preserve">  </w:t>
      </w:r>
    </w:p>
    <w:p w:rsidR="000A6A1A" w:rsidRPr="00444953" w:rsidRDefault="000A6A1A" w:rsidP="000A6A1A"/>
    <w:tbl>
      <w:tblPr>
        <w:tblStyle w:val="Reetkatablice"/>
        <w:tblW w:w="9493" w:type="dxa"/>
        <w:tblLook w:val="04A0" w:firstRow="1" w:lastRow="0" w:firstColumn="1" w:lastColumn="0" w:noHBand="0" w:noVBand="1"/>
      </w:tblPr>
      <w:tblGrid>
        <w:gridCol w:w="592"/>
        <w:gridCol w:w="3108"/>
        <w:gridCol w:w="4944"/>
        <w:gridCol w:w="849"/>
      </w:tblGrid>
      <w:tr w:rsidR="000A6A1A" w:rsidRPr="00522391" w:rsidTr="006727F3">
        <w:tc>
          <w:tcPr>
            <w:tcW w:w="592" w:type="dxa"/>
            <w:vAlign w:val="center"/>
          </w:tcPr>
          <w:p w:rsidR="000A6A1A" w:rsidRPr="00522391" w:rsidRDefault="000A6A1A" w:rsidP="006727F3">
            <w:pPr>
              <w:rPr>
                <w:b/>
              </w:rPr>
            </w:pPr>
            <w:r w:rsidRPr="00522391">
              <w:rPr>
                <w:b/>
              </w:rPr>
              <w:t>R. Broj</w:t>
            </w:r>
          </w:p>
        </w:tc>
        <w:tc>
          <w:tcPr>
            <w:tcW w:w="3108" w:type="dxa"/>
            <w:tcBorders>
              <w:bottom w:val="single" w:sz="4" w:space="0" w:color="auto"/>
            </w:tcBorders>
            <w:vAlign w:val="center"/>
          </w:tcPr>
          <w:p w:rsidR="000A6A1A" w:rsidRPr="00522391" w:rsidRDefault="000A6A1A" w:rsidP="006727F3">
            <w:pPr>
              <w:rPr>
                <w:b/>
              </w:rPr>
            </w:pPr>
            <w:r w:rsidRPr="00522391">
              <w:rPr>
                <w:b/>
              </w:rPr>
              <w:t>Naziv namještaja</w:t>
            </w:r>
          </w:p>
        </w:tc>
        <w:tc>
          <w:tcPr>
            <w:tcW w:w="4944" w:type="dxa"/>
            <w:tcBorders>
              <w:bottom w:val="single" w:sz="4" w:space="0" w:color="auto"/>
            </w:tcBorders>
            <w:vAlign w:val="center"/>
          </w:tcPr>
          <w:p w:rsidR="000A6A1A" w:rsidRPr="00522391" w:rsidRDefault="000A6A1A" w:rsidP="006727F3">
            <w:pPr>
              <w:rPr>
                <w:b/>
              </w:rPr>
            </w:pPr>
            <w:r w:rsidRPr="00522391">
              <w:rPr>
                <w:b/>
              </w:rPr>
              <w:t>Minimalna tehnička izvedivost (minimalni zahtjevi elemenata koji moraju biti ispunjeni, ali se može nuditi i bolja i  kvalitetnija izvedivost dozvoljeno odstupanje 2% do 3%</w:t>
            </w:r>
          </w:p>
        </w:tc>
        <w:tc>
          <w:tcPr>
            <w:tcW w:w="849" w:type="dxa"/>
            <w:tcBorders>
              <w:bottom w:val="single" w:sz="4" w:space="0" w:color="auto"/>
            </w:tcBorders>
            <w:vAlign w:val="center"/>
          </w:tcPr>
          <w:p w:rsidR="000A6A1A" w:rsidRPr="00444953" w:rsidRDefault="000A6A1A" w:rsidP="006727F3">
            <w:pPr>
              <w:jc w:val="center"/>
              <w:rPr>
                <w:b/>
              </w:rPr>
            </w:pPr>
            <w:r w:rsidRPr="00444953">
              <w:rPr>
                <w:b/>
              </w:rPr>
              <w:t>Kom</w:t>
            </w:r>
          </w:p>
        </w:tc>
      </w:tr>
      <w:tr w:rsidR="000A6A1A" w:rsidTr="006727F3">
        <w:tc>
          <w:tcPr>
            <w:tcW w:w="592" w:type="dxa"/>
            <w:vAlign w:val="center"/>
          </w:tcPr>
          <w:p w:rsidR="000A6A1A" w:rsidRDefault="000A6A1A" w:rsidP="006727F3">
            <w:pPr>
              <w:jc w:val="center"/>
            </w:pPr>
            <w:r>
              <w:lastRenderedPageBreak/>
              <w:t>1</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JEDNOSTRANA POLICA ZA KNJIGE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886C2D" w:rsidRDefault="000A6A1A" w:rsidP="006727F3">
            <w:pPr>
              <w:spacing w:before="100" w:beforeAutospacing="1" w:after="100" w:afterAutospacing="1"/>
            </w:pPr>
            <w:r>
              <w:t>Jednostrani otvoreni poličar za knjige dim: š 80 x d 40 x v 195cm. Izrađen od visokokvalitetne troslojne iverice debljine 18mm oplemenjene obostrano folijom u boji hrasta. Izrađen na sokl visine 8cm na koji su postavljeni pvc klizači koji ne oštećuju pod. Poličar opremljen sa 5 polica koje se mogu visinski regulirati. Na police postavljeni nosači koji onemogućuju ispadanje polica. Svi vidljivi rubovi zaštićeni abs trakom debljine 2mm.Debljina polica 25mm.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6</w:t>
            </w:r>
          </w:p>
        </w:tc>
      </w:tr>
      <w:tr w:rsidR="000A6A1A" w:rsidTr="006727F3">
        <w:tc>
          <w:tcPr>
            <w:tcW w:w="592" w:type="dxa"/>
            <w:vAlign w:val="center"/>
          </w:tcPr>
          <w:p w:rsidR="000A6A1A" w:rsidRDefault="000A6A1A" w:rsidP="006727F3">
            <w:pPr>
              <w:jc w:val="center"/>
            </w:pPr>
            <w:r>
              <w:t>2</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DVOSTRANA POLICA ZA KNJIGE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Dvostrani otvoreni poličar za knjige dim: š 80 x d 52 x v 195cm. Izrađen od visokokvalitetne troslojne iverice debljine 18mm oplemenjene obostrano folijom u boji hrasta. Izrađen na sokl visine 8cm na koji su postavljeni pvc klizači koji ne oštećuju pod. Poličar opremljen obostrano sa 5 polica koje se mogu visinski regulirati. Na police postavljeni nosači koji onemogućuju ispadanje polica. Svi vidljivi rubovi zaštićeni abs trakom debljine 2mm. Debljina polica 25 mm.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6</w:t>
            </w:r>
          </w:p>
        </w:tc>
      </w:tr>
      <w:tr w:rsidR="000A6A1A" w:rsidTr="006727F3">
        <w:tc>
          <w:tcPr>
            <w:tcW w:w="592" w:type="dxa"/>
            <w:vAlign w:val="center"/>
          </w:tcPr>
          <w:p w:rsidR="000A6A1A" w:rsidRDefault="000A6A1A" w:rsidP="006727F3">
            <w:pPr>
              <w:jc w:val="center"/>
            </w:pPr>
            <w:r>
              <w:t>3</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POLICA ZA PERIODIKU S TRI KOSE POLICE NA IZVLAČENJE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š 80 × d 40 × v 195</w:t>
            </w:r>
            <w:r>
              <w:t xml:space="preserve"> Izrađen od visokokvalitetne troslojne iverice debljine 18mm oplemenjene obostrano folijom u boji hrasta. Izrađen na sokl visine 8cm na koji su postavljeni pvc klizači koji ne oštećuju pod.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t>4</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ORMAR S DVA STAKLENA VRATNA KRILA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F66B72" w:rsidRDefault="000A6A1A" w:rsidP="006727F3">
            <w:pPr>
              <w:rPr>
                <w:rFonts w:ascii="Calibri" w:eastAsia="Times New Roman" w:hAnsi="Calibri" w:cs="Calibri"/>
                <w:lang w:eastAsia="hr-HR"/>
              </w:rPr>
            </w:pPr>
            <w:r>
              <w:rPr>
                <w:rFonts w:ascii="Calibri" w:hAnsi="Calibri" w:cs="Calibri"/>
                <w:color w:val="000000"/>
              </w:rPr>
              <w:t>Š 80 × d 40 × v 195</w:t>
            </w:r>
            <w:r w:rsidRPr="006502A5">
              <w:rPr>
                <w:rFonts w:ascii="Calibri" w:eastAsia="Times New Roman" w:hAnsi="Calibri" w:cs="Calibri"/>
                <w:lang w:eastAsia="hr-HR"/>
              </w:rPr>
              <w:t>Korpus ormara je izra</w:t>
            </w:r>
            <w:r w:rsidRPr="00F66B72">
              <w:rPr>
                <w:rFonts w:ascii="Calibri" w:eastAsia="Times New Roman" w:hAnsi="Calibri" w:cs="Calibri"/>
                <w:lang w:eastAsia="hr-HR"/>
              </w:rPr>
              <w:t>đen od iverala bukve debljine min. 18 mm. Do</w:t>
            </w:r>
            <w:r>
              <w:rPr>
                <w:rFonts w:ascii="Calibri" w:eastAsia="Times New Roman" w:hAnsi="Calibri" w:cs="Calibri"/>
                <w:lang w:eastAsia="hr-HR"/>
              </w:rPr>
              <w:t>nji dio je zatvoren vratima izra</w:t>
            </w:r>
            <w:r w:rsidRPr="00F66B72">
              <w:rPr>
                <w:rFonts w:ascii="Calibri" w:eastAsia="Times New Roman" w:hAnsi="Calibri" w:cs="Calibri"/>
                <w:lang w:eastAsia="hr-HR"/>
              </w:rPr>
              <w:t>đenim od iverala bukve min. 18 mm, a gornji dio je zatvoren staklenim vratima debljine min. 6 mm. Leđa ormara su izrađena od bijelog lesonita debljine min. 3 mm. Svi rubovi stranica iverala su kantirani, obrubljeni s rubnom trakom buk</w:t>
            </w:r>
            <w:r>
              <w:rPr>
                <w:rFonts w:ascii="Calibri" w:eastAsia="Times New Roman" w:hAnsi="Calibri" w:cs="Calibri"/>
                <w:lang w:eastAsia="hr-HR"/>
              </w:rPr>
              <w:t xml:space="preserve">ve debljine min. 0,5 mm. Rubovi </w:t>
            </w:r>
            <w:r w:rsidRPr="00F66B72">
              <w:rPr>
                <w:rFonts w:ascii="Calibri" w:eastAsia="Times New Roman" w:hAnsi="Calibri" w:cs="Calibri"/>
                <w:lang w:eastAsia="hr-HR"/>
              </w:rPr>
              <w:t xml:space="preserve">ploča iverala koji su vrata kantirani-obrubljeni su rubnom </w:t>
            </w:r>
          </w:p>
          <w:p w:rsidR="000A6A1A" w:rsidRPr="00F66B72" w:rsidRDefault="000A6A1A" w:rsidP="006727F3">
            <w:pPr>
              <w:rPr>
                <w:rFonts w:ascii="Calibri" w:eastAsia="Times New Roman" w:hAnsi="Calibri" w:cs="Calibri"/>
                <w:lang w:eastAsia="hr-HR"/>
              </w:rPr>
            </w:pPr>
            <w:r w:rsidRPr="00F66B72">
              <w:rPr>
                <w:rFonts w:ascii="Calibri" w:eastAsia="Times New Roman" w:hAnsi="Calibri" w:cs="Calibri"/>
                <w:lang w:eastAsia="hr-HR"/>
              </w:rPr>
              <w:t xml:space="preserve">trakom bukve debljine min. 2 mm. Pri spajanju rata s korpusom koriste se najkvalitetniji okovi i spojnice. </w:t>
            </w:r>
          </w:p>
          <w:p w:rsidR="000A6A1A" w:rsidRPr="00F66B72" w:rsidRDefault="000A6A1A" w:rsidP="006727F3">
            <w:pPr>
              <w:rPr>
                <w:rFonts w:ascii="Calibri" w:eastAsia="Times New Roman" w:hAnsi="Calibri" w:cs="Calibri"/>
                <w:lang w:eastAsia="hr-HR"/>
              </w:rPr>
            </w:pPr>
            <w:r w:rsidRPr="00F66B72">
              <w:rPr>
                <w:rFonts w:ascii="Calibri" w:eastAsia="Times New Roman" w:hAnsi="Calibri" w:cs="Calibri"/>
                <w:lang w:eastAsia="hr-HR"/>
              </w:rPr>
              <w:t>Ormar ima 3 bravice, jednu na vratima od iverala i dvije na staklenim vratima. Bravice su poniklane, promjer rupe je fi=25 mm. Fi bravice je 29 mm. Ormar ima 4 aluminijske ručke– Q1 kvaliteta</w:t>
            </w:r>
            <w:r>
              <w:rPr>
                <w:rFonts w:ascii="Calibri" w:eastAsia="Times New Roman" w:hAnsi="Calibri" w:cs="Calibri"/>
                <w:lang w:eastAsia="hr-HR"/>
              </w:rPr>
              <w:t>.</w:t>
            </w:r>
            <w:r w:rsidRPr="00F66B72">
              <w:rPr>
                <w:rFonts w:ascii="Calibri" w:eastAsia="Times New Roman" w:hAnsi="Calibri" w:cs="Calibri"/>
                <w:lang w:eastAsia="hr-HR"/>
              </w:rPr>
              <w:t xml:space="preserve"> </w:t>
            </w:r>
          </w:p>
          <w:p w:rsidR="000A6A1A" w:rsidRDefault="000A6A1A" w:rsidP="006727F3">
            <w:pPr>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lastRenderedPageBreak/>
              <w:t>5</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A/V ORMAR NA KOTAČIMA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Š 90 × d 60 × v 195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w:t>
            </w:r>
          </w:p>
        </w:tc>
      </w:tr>
      <w:tr w:rsidR="000A6A1A" w:rsidTr="006727F3">
        <w:tc>
          <w:tcPr>
            <w:tcW w:w="592" w:type="dxa"/>
            <w:vAlign w:val="center"/>
          </w:tcPr>
          <w:p w:rsidR="000A6A1A" w:rsidRDefault="000A6A1A" w:rsidP="006727F3">
            <w:pPr>
              <w:jc w:val="center"/>
            </w:pPr>
            <w:r>
              <w:t>6</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NISKI ORMARIĆ - PUNA VRATNA KRILA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š80xd60xv76cm. Izrađen od visokokvalitetne troslojne iverice debljine 18mm oplemenjene obostrano folijom u boji hrasta. Izrađen na sokl visine 8cm na koji su postavljeni pvc klizači koji ne oštećuju pod. Svi vidljivi rubovi zaštićeni abs trakom debljine 2mm. Poleđina ormara izrađena od medijapana bijele boje debljine 4mm.</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w:t>
            </w:r>
          </w:p>
        </w:tc>
      </w:tr>
      <w:tr w:rsidR="000A6A1A" w:rsidTr="006727F3">
        <w:tc>
          <w:tcPr>
            <w:tcW w:w="592" w:type="dxa"/>
            <w:vAlign w:val="center"/>
          </w:tcPr>
          <w:p w:rsidR="000A6A1A" w:rsidRDefault="000A6A1A" w:rsidP="006727F3">
            <w:pPr>
              <w:jc w:val="center"/>
            </w:pPr>
            <w:r>
              <w:t>7</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KORITO ZA SLIKOVNICE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 xml:space="preserve">60 × 60 × 60 </w:t>
            </w:r>
            <w:r>
              <w:t>Izrađena od visokokvalitetne troslojne iverice debljine 18mm oplemenjene obostrano folijom u boji hrasta. Izrađen na sokl visine 8cm na koji su postavljeni pvc klizači koji ne oštećuju pod.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w:t>
            </w:r>
          </w:p>
        </w:tc>
      </w:tr>
      <w:tr w:rsidR="000A6A1A" w:rsidTr="006727F3">
        <w:tc>
          <w:tcPr>
            <w:tcW w:w="592" w:type="dxa"/>
            <w:vAlign w:val="center"/>
          </w:tcPr>
          <w:p w:rsidR="000A6A1A" w:rsidRDefault="000A6A1A" w:rsidP="006727F3">
            <w:pPr>
              <w:jc w:val="center"/>
            </w:pPr>
            <w:r>
              <w:t>8</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STOL TRAPEZNI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 xml:space="preserve">120 × 60 × 60 × 60 </w:t>
            </w:r>
          </w:p>
          <w:p w:rsidR="000A6A1A" w:rsidRDefault="000A6A1A" w:rsidP="006727F3">
            <w:pPr>
              <w:rPr>
                <w:rFonts w:ascii="Calibri" w:hAnsi="Calibri" w:cs="Calibri"/>
                <w:color w:val="000000"/>
              </w:rPr>
            </w:pPr>
            <w:r>
              <w:t>Metalna konstrukcija je od kvadratnih i ovalnih cijevi. Radne ploče su  obostrano zaštićene ultrapasom. Rubovi ploča su od blago zaobljenih letvica – bukova masiva.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8</w:t>
            </w:r>
          </w:p>
        </w:tc>
      </w:tr>
      <w:tr w:rsidR="000A6A1A" w:rsidTr="006727F3">
        <w:tc>
          <w:tcPr>
            <w:tcW w:w="592" w:type="dxa"/>
            <w:vAlign w:val="center"/>
          </w:tcPr>
          <w:p w:rsidR="000A6A1A" w:rsidRDefault="000A6A1A" w:rsidP="006727F3">
            <w:pPr>
              <w:jc w:val="center"/>
            </w:pPr>
            <w:r>
              <w:t>9</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 xml:space="preserve">STOL KUTNI S LADICAMA I ORMARIĆEM </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Radna ploča iverica oplemenjena melaminskom folijom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debljine 30 mm kantirano ABS trakom 3 mm. – Q1 kvaliteta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KOMPJUTORSKI DODATAK radnom stolu dim. 80x80x75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Radna ploča iverica oplemenjena melaminskom folijom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debljine 30 mm kantirano ABS trakom 3 mm. – Q1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kvaliteta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POKRETNI ELEMENAT S LADICAMA i centralnim zaključavanjem. </w:t>
            </w:r>
          </w:p>
          <w:p w:rsidR="000A6A1A" w:rsidRPr="006502A5" w:rsidRDefault="000A6A1A" w:rsidP="006727F3">
            <w:pPr>
              <w:rPr>
                <w:rFonts w:eastAsia="Times New Roman" w:cstheme="minorHAnsi"/>
                <w:lang w:eastAsia="hr-HR"/>
              </w:rPr>
            </w:pPr>
            <w:r w:rsidRPr="006502A5">
              <w:rPr>
                <w:rFonts w:eastAsia="Times New Roman" w:cstheme="minorHAnsi"/>
                <w:lang w:eastAsia="hr-HR"/>
              </w:rPr>
              <w:t xml:space="preserve">Materijal identičan poziciji 10.1. – Q1 kvaliteta </w:t>
            </w:r>
          </w:p>
          <w:p w:rsidR="000A6A1A" w:rsidRDefault="000A6A1A" w:rsidP="006727F3">
            <w:pPr>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t>10</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NOSAČ ZA KNJIGU NA MREŽI</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19 × 22 plastika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10</w:t>
            </w:r>
          </w:p>
        </w:tc>
      </w:tr>
      <w:tr w:rsidR="000A6A1A" w:rsidTr="006727F3">
        <w:tc>
          <w:tcPr>
            <w:tcW w:w="592" w:type="dxa"/>
            <w:vAlign w:val="center"/>
          </w:tcPr>
          <w:p w:rsidR="000A6A1A" w:rsidRDefault="000A6A1A" w:rsidP="006727F3">
            <w:pPr>
              <w:jc w:val="center"/>
            </w:pPr>
            <w:r>
              <w:t>11</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NOSAČ ZA TISAK NA MREŽI</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17 × 22 plastika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lastRenderedPageBreak/>
              <w:t>12</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STALAK ZA KNJIGE OBOSTRANI</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25 × 30 plastika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3</w:t>
            </w:r>
          </w:p>
        </w:tc>
      </w:tr>
      <w:tr w:rsidR="000A6A1A" w:rsidTr="006727F3">
        <w:tc>
          <w:tcPr>
            <w:tcW w:w="592" w:type="dxa"/>
            <w:vAlign w:val="center"/>
          </w:tcPr>
          <w:p w:rsidR="000A6A1A" w:rsidRDefault="000A6A1A" w:rsidP="006727F3">
            <w:pPr>
              <w:jc w:val="center"/>
            </w:pPr>
            <w:r>
              <w:t>13</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STALAK ZA NATPIS</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15 × 7 plastika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10</w:t>
            </w:r>
          </w:p>
        </w:tc>
      </w:tr>
      <w:tr w:rsidR="000A6A1A" w:rsidTr="006727F3">
        <w:tc>
          <w:tcPr>
            <w:tcW w:w="592" w:type="dxa"/>
            <w:vAlign w:val="center"/>
          </w:tcPr>
          <w:p w:rsidR="000A6A1A" w:rsidRDefault="000A6A1A" w:rsidP="006727F3">
            <w:pPr>
              <w:jc w:val="center"/>
            </w:pPr>
            <w:r>
              <w:t>14</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OKRETNI STALAK ZA KNJIGE OD METALA - VRTULJAK</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rPr>
                <w:rFonts w:ascii="Calibri" w:hAnsi="Calibri" w:cs="Calibri"/>
                <w:color w:val="000000"/>
              </w:rPr>
              <w:t>50 × 50 × 175 metalni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w:t>
            </w:r>
          </w:p>
        </w:tc>
      </w:tr>
      <w:tr w:rsidR="000A6A1A" w:rsidTr="006727F3">
        <w:tc>
          <w:tcPr>
            <w:tcW w:w="592" w:type="dxa"/>
            <w:vAlign w:val="center"/>
          </w:tcPr>
          <w:p w:rsidR="000A6A1A" w:rsidRDefault="000A6A1A" w:rsidP="006727F3">
            <w:pPr>
              <w:jc w:val="center"/>
            </w:pPr>
            <w:r>
              <w:t>15</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Uredska stolica</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6502A5" w:rsidRDefault="000A6A1A" w:rsidP="006727F3">
            <w:pPr>
              <w:rPr>
                <w:rFonts w:ascii="Calibri" w:eastAsia="Times New Roman" w:hAnsi="Calibri" w:cs="Calibri"/>
                <w:lang w:eastAsia="hr-HR"/>
              </w:rPr>
            </w:pPr>
            <w:r w:rsidRPr="006502A5">
              <w:rPr>
                <w:rFonts w:ascii="Calibri" w:eastAsia="Times New Roman" w:hAnsi="Calibri" w:cs="Calibri"/>
                <w:lang w:eastAsia="hr-HR"/>
              </w:rPr>
              <w:t>UREDSKA RADNA STOLICA s ruko naslonima, s mogućnošću regu</w:t>
            </w:r>
            <w:r>
              <w:rPr>
                <w:rFonts w:ascii="Calibri" w:eastAsia="Times New Roman" w:hAnsi="Calibri" w:cs="Calibri"/>
                <w:lang w:eastAsia="hr-HR"/>
              </w:rPr>
              <w:t xml:space="preserve">lacije visine i nagiba sjedenja </w:t>
            </w:r>
            <w:r w:rsidRPr="006502A5">
              <w:rPr>
                <w:rFonts w:ascii="Calibri" w:eastAsia="Times New Roman" w:hAnsi="Calibri" w:cs="Calibri"/>
                <w:lang w:eastAsia="hr-HR"/>
              </w:rPr>
              <w:t xml:space="preserve">te ugrađenim synchro mehanizmom. </w:t>
            </w:r>
            <w:r>
              <w:rPr>
                <w:rFonts w:ascii="Calibri" w:eastAsia="Times New Roman" w:hAnsi="Calibri" w:cs="Calibri"/>
                <w:lang w:eastAsia="hr-HR"/>
              </w:rPr>
              <w:t xml:space="preserve"> </w:t>
            </w:r>
            <w:r w:rsidRPr="006502A5">
              <w:rPr>
                <w:rFonts w:ascii="Calibri" w:eastAsia="Times New Roman" w:hAnsi="Calibri" w:cs="Calibri"/>
                <w:lang w:eastAsia="hr-HR"/>
              </w:rPr>
              <w:t xml:space="preserve">Sjedalo i naslon </w:t>
            </w:r>
          </w:p>
          <w:p w:rsidR="000A6A1A" w:rsidRPr="006502A5" w:rsidRDefault="000A6A1A" w:rsidP="006727F3">
            <w:pPr>
              <w:rPr>
                <w:rFonts w:ascii="Calibri" w:eastAsia="Times New Roman" w:hAnsi="Calibri" w:cs="Calibri"/>
                <w:lang w:eastAsia="hr-HR"/>
              </w:rPr>
            </w:pPr>
            <w:r>
              <w:rPr>
                <w:rFonts w:ascii="Calibri" w:eastAsia="Times New Roman" w:hAnsi="Calibri" w:cs="Calibri"/>
                <w:lang w:eastAsia="hr-HR"/>
              </w:rPr>
              <w:t xml:space="preserve">tapecirani kvalitetnom </w:t>
            </w:r>
            <w:r w:rsidRPr="006502A5">
              <w:rPr>
                <w:rFonts w:ascii="Calibri" w:eastAsia="Times New Roman" w:hAnsi="Calibri" w:cs="Calibri"/>
                <w:lang w:eastAsia="hr-HR"/>
              </w:rPr>
              <w:t xml:space="preserve"> tkaninom.</w:t>
            </w:r>
            <w:r w:rsidRPr="006502A5">
              <w:rPr>
                <w:rFonts w:ascii="Arial" w:eastAsia="Times New Roman" w:hAnsi="Arial" w:cs="Arial"/>
                <w:sz w:val="25"/>
                <w:szCs w:val="25"/>
                <w:lang w:eastAsia="hr-HR"/>
              </w:rPr>
              <w:t xml:space="preserve"> </w:t>
            </w:r>
            <w:r>
              <w:rPr>
                <w:rFonts w:ascii="Calibri" w:eastAsia="Times New Roman" w:hAnsi="Calibri" w:cs="Calibri"/>
                <w:lang w:eastAsia="hr-HR"/>
              </w:rPr>
              <w:t>Boja crvena.</w:t>
            </w:r>
          </w:p>
          <w:p w:rsidR="000A6A1A" w:rsidRDefault="000A6A1A" w:rsidP="006727F3">
            <w:pPr>
              <w:rPr>
                <w:rFonts w:ascii="Calibri" w:hAnsi="Calibri" w:cs="Calibri"/>
                <w:color w:val="00000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w:t>
            </w:r>
          </w:p>
        </w:tc>
      </w:tr>
      <w:tr w:rsidR="000A6A1A" w:rsidTr="006727F3">
        <w:tc>
          <w:tcPr>
            <w:tcW w:w="592" w:type="dxa"/>
            <w:vAlign w:val="center"/>
          </w:tcPr>
          <w:p w:rsidR="000A6A1A" w:rsidRDefault="000A6A1A" w:rsidP="006727F3">
            <w:pPr>
              <w:jc w:val="center"/>
            </w:pPr>
            <w:r>
              <w:t>16</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Stolice za čitaonicu</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 crno plastificirani, ojačani čelični okvir</w:t>
            </w:r>
            <w:r>
              <w:br/>
              <w:t>▪ punjenje sjedala i naslona debljine 40 mm</w:t>
            </w:r>
            <w:r>
              <w:br/>
              <w:t>▪ osnova sjedala i naslona od višeslojne šperploče tapecirano tkaninom, boja crvena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25</w:t>
            </w:r>
          </w:p>
        </w:tc>
      </w:tr>
      <w:tr w:rsidR="000A6A1A" w:rsidTr="006727F3">
        <w:tc>
          <w:tcPr>
            <w:tcW w:w="592" w:type="dxa"/>
            <w:vAlign w:val="center"/>
          </w:tcPr>
          <w:p w:rsidR="000A6A1A" w:rsidRDefault="000A6A1A" w:rsidP="006727F3">
            <w:pPr>
              <w:jc w:val="center"/>
            </w:pPr>
            <w:r>
              <w:t>17</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Učenički stolovi - trapezni</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r>
              <w:t>dim. 120x50x75 cm</w:t>
            </w:r>
          </w:p>
          <w:p w:rsidR="000A6A1A" w:rsidRDefault="000A6A1A" w:rsidP="006727F3">
            <w:pPr>
              <w:rPr>
                <w:rFonts w:ascii="Calibri" w:hAnsi="Calibri" w:cs="Calibri"/>
                <w:color w:val="000000"/>
              </w:rPr>
            </w:pPr>
            <w:r>
              <w:t>Metalna konstrukcija je od kvadratnih i ovalnih cijevi. Radne ploče su  obostrano zaštićene ultrapasom. Rubovi ploča su od blago zaobljenih letvica – bukova masiva. Boja hrast.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15</w:t>
            </w:r>
          </w:p>
        </w:tc>
      </w:tr>
      <w:tr w:rsidR="000A6A1A" w:rsidTr="006727F3">
        <w:tc>
          <w:tcPr>
            <w:tcW w:w="592" w:type="dxa"/>
            <w:vAlign w:val="center"/>
          </w:tcPr>
          <w:p w:rsidR="000A6A1A" w:rsidRDefault="000A6A1A" w:rsidP="006727F3">
            <w:pPr>
              <w:jc w:val="center"/>
            </w:pPr>
            <w:r>
              <w:t>18</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Učeničke stolice</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EF1B35" w:rsidRDefault="000A6A1A" w:rsidP="006727F3">
            <w:r>
              <w:t>Metalni dijelovi stolice izrađeni su od okruglih čeličnih cijevi. Epoksidna boja nanosi se na metal elektrostatskim putem i polimerizirana je na 200°C.</w:t>
            </w:r>
            <w:r>
              <w:br/>
              <w:t xml:space="preserve">Sjedište i naslon stolice izrađeni su od visokokvalitetne bukove šperploče debljine 8 mm, koja se nakon završnog poliranja premazuje prozirnim poliuretanskim lakom u tri sloja. Spajanje sjedišta i naslona na metalnu konstrukciju izvodi se čeličnim slijepim (POP) zakovicama. </w:t>
            </w:r>
            <w:r>
              <w:br/>
              <w:t>Stolice su opremljene plastičnim čepovima, navlakama i podlošcima koje pri pomicanju namještaja štite od oštećenja poda.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35</w:t>
            </w:r>
          </w:p>
        </w:tc>
      </w:tr>
      <w:tr w:rsidR="000A6A1A" w:rsidTr="006727F3">
        <w:tc>
          <w:tcPr>
            <w:tcW w:w="592" w:type="dxa"/>
            <w:vAlign w:val="center"/>
          </w:tcPr>
          <w:p w:rsidR="000A6A1A" w:rsidRDefault="000A6A1A" w:rsidP="006727F3">
            <w:pPr>
              <w:jc w:val="center"/>
            </w:pPr>
            <w:r>
              <w:t>19</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Ormar dvokrilni sa zaključavanjem</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 xml:space="preserve">Ormar dvokrilni dim: š 80 x d 50 x v 195cm. Izrađen od visokokvalitetne troslojne iverice debljine 18mm oplemenjene obostrano folijom u boji hrasta. Izrađen na sokl visine 8cm na koji su postavljeni pvc klizači koji ne oštećuju pod. Poličar opremljen sa 5 polica koje se mogu visinski regulirati. Svi vidljivi rubovi zaštićeni abs trakom debljine 2mm. Poleđina ormara izrađena od medijapana bijele boje debljine </w:t>
            </w:r>
            <w:r>
              <w:lastRenderedPageBreak/>
              <w:t>4mm. Dvokrilna vrata opremljena cilindar bravicom sa rezervnim ključem.</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lastRenderedPageBreak/>
              <w:t>2</w:t>
            </w:r>
          </w:p>
        </w:tc>
      </w:tr>
      <w:tr w:rsidR="000A6A1A" w:rsidTr="006727F3">
        <w:tc>
          <w:tcPr>
            <w:tcW w:w="592" w:type="dxa"/>
            <w:vAlign w:val="center"/>
          </w:tcPr>
          <w:p w:rsidR="000A6A1A" w:rsidRDefault="000A6A1A" w:rsidP="006727F3">
            <w:pPr>
              <w:jc w:val="center"/>
            </w:pPr>
            <w:r>
              <w:lastRenderedPageBreak/>
              <w:t>20</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Ormar s 4 vratna staklena krila</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r>
              <w:t>Ormar dim: š 80 x d 40 x v 195cm. Izrađen od visokokvalitetne troslojne iverice debljine 18mm oplemenjene boje smeđe . Izrađen na sokl visine 8cm na koji su postavljeni pvc klizači koji ne oštećuju pod. Svi vidljivi rubovi zaštićeni abs trakom debljine 2mm. Poleđina ormara izrađena od medijapana bijele boje debljine 4mm.</w:t>
            </w:r>
          </w:p>
          <w:p w:rsidR="000A6A1A" w:rsidRDefault="000A6A1A" w:rsidP="006727F3">
            <w:pPr>
              <w:rPr>
                <w:rFonts w:ascii="Calibri" w:hAnsi="Calibri" w:cs="Calibri"/>
                <w:color w:val="000000"/>
              </w:rPr>
            </w:pPr>
            <w:r>
              <w:t>Prednja vrata staklena.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t>21</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Niski ormarić puna vratna krila</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Niski ormarić dim: š80xd60xv76cm. Izrađen od visokokvalitetne troslojne iverice debljine 18mm oplemenjene obostrano folijom u boji hrasta investitora. Izrađen na sokl visine 8cm na koji su postavljeni pvc klizači koji ne oštećuju pod. Svi vidljivi rubovi zaštićeni abs trakom debljine 2mm. Poleđina ormara izrađena od medijapana bijele boje debljine 4mm.</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2</w:t>
            </w:r>
          </w:p>
        </w:tc>
      </w:tr>
      <w:tr w:rsidR="000A6A1A" w:rsidTr="006727F3">
        <w:tc>
          <w:tcPr>
            <w:tcW w:w="592" w:type="dxa"/>
            <w:vAlign w:val="center"/>
          </w:tcPr>
          <w:p w:rsidR="000A6A1A" w:rsidRDefault="000A6A1A" w:rsidP="006727F3">
            <w:pPr>
              <w:jc w:val="center"/>
            </w:pPr>
            <w:r>
              <w:t>22</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Vješalica za garderobu - zidna</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Default="000A6A1A" w:rsidP="006727F3">
            <w:pPr>
              <w:rPr>
                <w:rFonts w:ascii="Calibri" w:hAnsi="Calibri" w:cs="Calibri"/>
                <w:color w:val="000000"/>
              </w:rPr>
            </w:pPr>
            <w:r>
              <w:t>Moderna vješalica minimalističkog dizajna, izrađena od drva u obliku visokih nebodera. Vješalica je opremljena s </w:t>
            </w:r>
            <w:r>
              <w:rPr>
                <w:b/>
                <w:bCs/>
              </w:rPr>
              <w:t>5</w:t>
            </w:r>
            <w:r>
              <w:t xml:space="preserve"> </w:t>
            </w:r>
            <w:r>
              <w:rPr>
                <w:b/>
                <w:bCs/>
              </w:rPr>
              <w:t>kukica, u crnoj boji</w:t>
            </w:r>
            <w:r>
              <w:t>. Zbog dimenzija 14x3x50 cm daje Vam obilan prostor. Crna vješalica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A6A1A" w:rsidRPr="00444953" w:rsidRDefault="000A6A1A" w:rsidP="006727F3">
            <w:pPr>
              <w:jc w:val="center"/>
              <w:rPr>
                <w:rFonts w:ascii="Calibri" w:hAnsi="Calibri" w:cs="Calibri"/>
                <w:b/>
                <w:color w:val="000000"/>
              </w:rPr>
            </w:pPr>
            <w:r w:rsidRPr="00444953">
              <w:rPr>
                <w:rFonts w:ascii="Calibri" w:hAnsi="Calibri" w:cs="Calibri"/>
                <w:b/>
                <w:color w:val="000000"/>
              </w:rPr>
              <w:t>3</w:t>
            </w:r>
          </w:p>
        </w:tc>
      </w:tr>
      <w:tr w:rsidR="000A6A1A" w:rsidTr="006727F3">
        <w:tc>
          <w:tcPr>
            <w:tcW w:w="592" w:type="dxa"/>
            <w:vAlign w:val="center"/>
          </w:tcPr>
          <w:p w:rsidR="000A6A1A" w:rsidRDefault="000A6A1A" w:rsidP="006727F3">
            <w:pPr>
              <w:jc w:val="center"/>
            </w:pPr>
            <w:r>
              <w:t>23</w:t>
            </w:r>
          </w:p>
        </w:tc>
        <w:tc>
          <w:tcPr>
            <w:tcW w:w="3108" w:type="dxa"/>
            <w:tcBorders>
              <w:top w:val="single" w:sz="4" w:space="0" w:color="auto"/>
              <w:left w:val="nil"/>
              <w:bottom w:val="single" w:sz="4" w:space="0" w:color="auto"/>
              <w:right w:val="single" w:sz="4" w:space="0" w:color="auto"/>
            </w:tcBorders>
            <w:shd w:val="clear" w:color="auto" w:fill="auto"/>
            <w:vAlign w:val="center"/>
          </w:tcPr>
          <w:p w:rsidR="000A6A1A" w:rsidRPr="00C67E34" w:rsidRDefault="000A6A1A" w:rsidP="006727F3">
            <w:pPr>
              <w:rPr>
                <w:rFonts w:ascii="Calibri" w:hAnsi="Calibri" w:cs="Calibri"/>
                <w:b/>
                <w:color w:val="000000"/>
              </w:rPr>
            </w:pPr>
            <w:r w:rsidRPr="00C67E34">
              <w:rPr>
                <w:rFonts w:ascii="Calibri" w:hAnsi="Calibri" w:cs="Calibri"/>
                <w:b/>
                <w:color w:val="000000"/>
              </w:rPr>
              <w:t>Kutna garnitura</w:t>
            </w:r>
          </w:p>
        </w:tc>
        <w:tc>
          <w:tcPr>
            <w:tcW w:w="4944" w:type="dxa"/>
            <w:tcBorders>
              <w:top w:val="single" w:sz="4" w:space="0" w:color="auto"/>
              <w:left w:val="single" w:sz="4" w:space="0" w:color="auto"/>
              <w:bottom w:val="single" w:sz="4" w:space="0" w:color="auto"/>
              <w:right w:val="single" w:sz="4" w:space="0" w:color="auto"/>
            </w:tcBorders>
            <w:shd w:val="clear" w:color="auto" w:fill="auto"/>
            <w:vAlign w:val="bottom"/>
          </w:tcPr>
          <w:p w:rsidR="000A6A1A" w:rsidRPr="001222FD" w:rsidRDefault="000A6A1A" w:rsidP="000A6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222FD">
              <w:rPr>
                <w:rFonts w:ascii="Times New Roman" w:eastAsia="Times New Roman" w:hAnsi="Times New Roman" w:cs="Times New Roman"/>
                <w:sz w:val="24"/>
                <w:szCs w:val="24"/>
                <w:lang w:eastAsia="hr-HR"/>
              </w:rPr>
              <w:t>Širina: 290,00 cm</w:t>
            </w:r>
          </w:p>
          <w:p w:rsidR="000A6A1A" w:rsidRPr="001222FD" w:rsidRDefault="000A6A1A" w:rsidP="000A6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222FD">
              <w:rPr>
                <w:rFonts w:ascii="Times New Roman" w:eastAsia="Times New Roman" w:hAnsi="Times New Roman" w:cs="Times New Roman"/>
                <w:sz w:val="24"/>
                <w:szCs w:val="24"/>
                <w:lang w:eastAsia="hr-HR"/>
              </w:rPr>
              <w:t>Dubina: 193,00 cm</w:t>
            </w:r>
          </w:p>
          <w:p w:rsidR="000A6A1A" w:rsidRPr="004D5E36" w:rsidRDefault="000A6A1A" w:rsidP="000A6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222FD">
              <w:rPr>
                <w:rFonts w:ascii="Times New Roman" w:eastAsia="Times New Roman" w:hAnsi="Times New Roman" w:cs="Times New Roman"/>
                <w:sz w:val="24"/>
                <w:szCs w:val="24"/>
                <w:lang w:eastAsia="hr-HR"/>
              </w:rPr>
              <w:t>Visina: 90,00 cm</w:t>
            </w:r>
          </w:p>
          <w:p w:rsidR="000A6A1A" w:rsidRDefault="000A6A1A" w:rsidP="006727F3">
            <w:pPr>
              <w:spacing w:before="100" w:beforeAutospacing="1" w:after="100" w:afterAutospacing="1"/>
              <w:rPr>
                <w:rFonts w:ascii="Times New Roman" w:eastAsia="Times New Roman" w:hAnsi="Times New Roman" w:cs="Times New Roman"/>
                <w:sz w:val="24"/>
                <w:szCs w:val="24"/>
                <w:lang w:eastAsia="hr-HR"/>
              </w:rPr>
            </w:pPr>
            <w:r w:rsidRPr="001222FD">
              <w:rPr>
                <w:rFonts w:ascii="Times New Roman" w:eastAsia="Times New Roman" w:hAnsi="Times New Roman" w:cs="Times New Roman"/>
                <w:sz w:val="24"/>
                <w:szCs w:val="24"/>
                <w:lang w:eastAsia="hr-HR"/>
              </w:rPr>
              <w:t>Tkanina</w:t>
            </w:r>
            <w:r>
              <w:rPr>
                <w:rFonts w:ascii="Times New Roman" w:eastAsia="Times New Roman" w:hAnsi="Times New Roman" w:cs="Times New Roman"/>
                <w:sz w:val="24"/>
                <w:szCs w:val="24"/>
                <w:lang w:eastAsia="hr-HR"/>
              </w:rPr>
              <w:t xml:space="preserve"> Pro clean</w:t>
            </w:r>
            <w:r w:rsidRPr="001222FD">
              <w:rPr>
                <w:rFonts w:ascii="Times New Roman" w:eastAsia="Times New Roman" w:hAnsi="Times New Roman" w:cs="Times New Roman"/>
                <w:sz w:val="24"/>
                <w:szCs w:val="24"/>
                <w:lang w:eastAsia="hr-HR"/>
              </w:rPr>
              <w:t xml:space="preserve"> boje cappucina</w:t>
            </w:r>
            <w:r>
              <w:rPr>
                <w:rFonts w:ascii="Times New Roman" w:eastAsia="Times New Roman" w:hAnsi="Times New Roman" w:cs="Times New Roman"/>
                <w:sz w:val="24"/>
                <w:szCs w:val="24"/>
                <w:lang w:eastAsia="hr-HR"/>
              </w:rPr>
              <w:t xml:space="preserve"> </w:t>
            </w:r>
          </w:p>
          <w:p w:rsidR="000A6A1A" w:rsidRPr="00444953" w:rsidRDefault="000A6A1A" w:rsidP="006727F3">
            <w:pPr>
              <w:spacing w:before="100" w:beforeAutospacing="1" w:after="100" w:afterAutospacing="1"/>
              <w:rPr>
                <w:rFonts w:ascii="Times New Roman" w:eastAsia="Times New Roman" w:hAnsi="Times New Roman" w:cs="Times New Roman"/>
                <w:sz w:val="24"/>
                <w:szCs w:val="24"/>
                <w:lang w:eastAsia="hr-HR"/>
              </w:rPr>
            </w:pPr>
          </w:p>
        </w:tc>
        <w:tc>
          <w:tcPr>
            <w:tcW w:w="849" w:type="dxa"/>
            <w:tcBorders>
              <w:top w:val="single" w:sz="4" w:space="0" w:color="auto"/>
              <w:left w:val="single" w:sz="4" w:space="0" w:color="auto"/>
              <w:bottom w:val="single" w:sz="4" w:space="0" w:color="auto"/>
            </w:tcBorders>
            <w:shd w:val="clear" w:color="auto" w:fill="auto"/>
            <w:vAlign w:val="center"/>
          </w:tcPr>
          <w:p w:rsidR="000A6A1A" w:rsidRPr="00444953" w:rsidRDefault="000A6A1A" w:rsidP="006727F3">
            <w:pPr>
              <w:jc w:val="center"/>
              <w:rPr>
                <w:b/>
              </w:rPr>
            </w:pPr>
            <w:r w:rsidRPr="00444953">
              <w:rPr>
                <w:b/>
              </w:rPr>
              <w:t>1</w:t>
            </w:r>
          </w:p>
        </w:tc>
      </w:tr>
    </w:tbl>
    <w:p w:rsidR="000A6A1A" w:rsidRDefault="000A6A1A" w:rsidP="000A6A1A"/>
    <w:p w:rsidR="000A6A1A" w:rsidRPr="00444953" w:rsidRDefault="000A6A1A" w:rsidP="000A6A1A">
      <w:pPr>
        <w:spacing w:after="120" w:line="28" w:lineRule="atLeast"/>
        <w:ind w:left="567" w:right="-427"/>
        <w:rPr>
          <w:rFonts w:ascii="Cambria" w:eastAsia="Calibri" w:hAnsi="Cambria" w:cs="Calibri"/>
          <w:b/>
          <w:sz w:val="24"/>
          <w:szCs w:val="24"/>
        </w:rPr>
      </w:pPr>
      <w:r w:rsidRPr="00444953">
        <w:rPr>
          <w:rFonts w:ascii="Cambria" w:eastAsia="Calibri" w:hAnsi="Cambria" w:cs="Calibri"/>
          <w:b/>
          <w:sz w:val="24"/>
          <w:szCs w:val="24"/>
        </w:rPr>
        <w:t>Posebni uvjeti i zahtjevi koje gospodarski subjekti trebaju ispuniti (ako je potrebno):</w:t>
      </w:r>
    </w:p>
    <w:p w:rsidR="000A6A1A" w:rsidRPr="00444953" w:rsidRDefault="000A6A1A" w:rsidP="000A6A1A">
      <w:pPr>
        <w:spacing w:after="120" w:line="28" w:lineRule="atLeast"/>
        <w:ind w:right="-427" w:firstLine="567"/>
        <w:rPr>
          <w:rFonts w:ascii="Cambria" w:eastAsia="Calibri" w:hAnsi="Cambria" w:cs="Calibri"/>
          <w:sz w:val="24"/>
          <w:szCs w:val="24"/>
        </w:rPr>
      </w:pPr>
      <w:r w:rsidRPr="00444953">
        <w:rPr>
          <w:rFonts w:ascii="Cambria" w:eastAsia="Calibri" w:hAnsi="Cambria" w:cs="Calibri"/>
          <w:sz w:val="24"/>
          <w:szCs w:val="24"/>
        </w:rPr>
        <w:t>____________________________/_________________________________________________________________</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spacing w:after="200" w:line="276" w:lineRule="auto"/>
        <w:ind w:left="426"/>
        <w:jc w:val="both"/>
        <w:rPr>
          <w:rFonts w:ascii="Cambria" w:eastAsia="Calibri" w:hAnsi="Cambria" w:cs="Calibri"/>
          <w:sz w:val="24"/>
          <w:szCs w:val="24"/>
        </w:rPr>
      </w:pPr>
      <w:r w:rsidRPr="00444953">
        <w:rPr>
          <w:rFonts w:ascii="Cambria" w:eastAsia="Calibri" w:hAnsi="Cambria" w:cs="Calibri"/>
          <w:sz w:val="24"/>
          <w:szCs w:val="24"/>
        </w:rPr>
        <w:t>*Ako se nabavlja roba ili usluga iz inozemstva, potrebno je priložiti točan i potpun naziv i opis konkretne robe i svih bitnih stručno tehničkih zahtijeva na engleskom jeziku.</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426"/>
          <w:tab w:val="left" w:pos="5036"/>
        </w:tabs>
        <w:spacing w:after="240" w:line="28" w:lineRule="atLeast"/>
        <w:rPr>
          <w:rFonts w:ascii="Cambria" w:eastAsia="Calibri" w:hAnsi="Cambria" w:cs="Calibri"/>
          <w:b/>
          <w:sz w:val="24"/>
          <w:szCs w:val="24"/>
        </w:rPr>
      </w:pPr>
      <w:r w:rsidRPr="00444953">
        <w:rPr>
          <w:rFonts w:ascii="Cambria" w:eastAsia="Calibri" w:hAnsi="Cambria" w:cs="Calibri"/>
          <w:b/>
          <w:sz w:val="24"/>
          <w:szCs w:val="24"/>
        </w:rPr>
        <w:t>IV.</w:t>
      </w:r>
      <w:r w:rsidRPr="00444953">
        <w:rPr>
          <w:rFonts w:ascii="Cambria" w:eastAsia="Calibri" w:hAnsi="Cambria" w:cs="Calibri"/>
          <w:b/>
          <w:sz w:val="24"/>
          <w:szCs w:val="24"/>
        </w:rPr>
        <w:tab/>
        <w:t>PODACI O PONUDI</w:t>
      </w:r>
    </w:p>
    <w:p w:rsidR="000A6A1A" w:rsidRPr="00444953" w:rsidRDefault="000A6A1A" w:rsidP="000A6A1A">
      <w:pPr>
        <w:tabs>
          <w:tab w:val="left" w:pos="426"/>
          <w:tab w:val="left" w:pos="5036"/>
        </w:tabs>
        <w:spacing w:after="120" w:line="28" w:lineRule="atLeast"/>
        <w:rPr>
          <w:rFonts w:ascii="Cambria" w:eastAsia="Calibri" w:hAnsi="Cambria" w:cs="Calibri"/>
          <w:b/>
          <w:sz w:val="24"/>
          <w:szCs w:val="24"/>
        </w:rPr>
      </w:pPr>
      <w:r w:rsidRPr="00444953">
        <w:rPr>
          <w:rFonts w:ascii="Cambria" w:eastAsia="Calibri" w:hAnsi="Cambria" w:cs="Calibri"/>
          <w:sz w:val="24"/>
          <w:szCs w:val="24"/>
        </w:rPr>
        <w:lastRenderedPageBreak/>
        <w:tab/>
      </w:r>
      <w:r w:rsidRPr="00444953">
        <w:rPr>
          <w:rFonts w:ascii="Cambria" w:eastAsia="Calibri" w:hAnsi="Cambria" w:cs="Calibri"/>
          <w:b/>
          <w:sz w:val="24"/>
          <w:szCs w:val="24"/>
        </w:rPr>
        <w:t xml:space="preserve">Kriterij za odabir ponude (označi): </w:t>
      </w:r>
    </w:p>
    <w:p w:rsidR="000A6A1A" w:rsidRPr="00444953" w:rsidRDefault="000A6A1A" w:rsidP="000A6A1A">
      <w:pPr>
        <w:tabs>
          <w:tab w:val="left" w:pos="1134"/>
          <w:tab w:val="left" w:pos="5036"/>
        </w:tabs>
        <w:spacing w:after="0" w:line="28" w:lineRule="atLeast"/>
        <w:ind w:left="426"/>
        <w:rPr>
          <w:rFonts w:ascii="Cambria" w:eastAsia="Calibri" w:hAnsi="Cambria" w:cs="Calibri"/>
          <w:sz w:val="24"/>
          <w:szCs w:val="24"/>
        </w:rPr>
      </w:pPr>
      <w:r w:rsidRPr="00444953">
        <w:rPr>
          <w:rFonts w:ascii="Cambria" w:eastAsia="Calibri" w:hAnsi="Cambria" w:cs="Calibri"/>
          <w:b/>
          <w:color w:val="FF0000"/>
          <w:sz w:val="24"/>
          <w:szCs w:val="24"/>
        </w:rPr>
        <w:t xml:space="preserve">X </w:t>
      </w:r>
      <w:r w:rsidRPr="00444953">
        <w:rPr>
          <w:rFonts w:ascii="Cambria" w:eastAsia="Calibri" w:hAnsi="Cambria" w:cs="Calibri"/>
          <w:sz w:val="24"/>
          <w:szCs w:val="24"/>
        </w:rPr>
        <w:tab/>
        <w:t>najniža cijena*</w:t>
      </w:r>
    </w:p>
    <w:p w:rsidR="000A6A1A" w:rsidRPr="00444953" w:rsidRDefault="000A6A1A" w:rsidP="000A6A1A">
      <w:pPr>
        <w:tabs>
          <w:tab w:val="left" w:pos="1134"/>
          <w:tab w:val="left" w:pos="1418"/>
          <w:tab w:val="left" w:pos="5036"/>
        </w:tabs>
        <w:spacing w:after="120" w:line="28" w:lineRule="atLeast"/>
        <w:ind w:left="1134" w:hanging="709"/>
        <w:rPr>
          <w:rFonts w:ascii="Cambria" w:eastAsia="Calibri" w:hAnsi="Cambria" w:cs="Calibri"/>
          <w:sz w:val="24"/>
          <w:szCs w:val="24"/>
        </w:rPr>
      </w:pPr>
      <w:r w:rsidRPr="00444953">
        <w:rPr>
          <w:rFonts w:ascii="Cambria" w:eastAsia="Calibri" w:hAnsi="Cambria" w:cs="Calibri"/>
          <w:sz w:val="24"/>
          <w:szCs w:val="24"/>
        </w:rPr>
        <w:fldChar w:fldCharType="begin">
          <w:ffData>
            <w:name w:val="Check2"/>
            <w:enabled/>
            <w:calcOnExit w:val="0"/>
            <w:checkBox>
              <w:sizeAuto/>
              <w:default w:val="0"/>
            </w:checkBox>
          </w:ffData>
        </w:fldChar>
      </w:r>
      <w:bookmarkStart w:id="0" w:name="Check2"/>
      <w:r w:rsidRPr="00444953">
        <w:rPr>
          <w:rFonts w:ascii="Cambria" w:eastAsia="Calibri" w:hAnsi="Cambria" w:cs="Calibri"/>
          <w:sz w:val="24"/>
          <w:szCs w:val="24"/>
        </w:rPr>
        <w:instrText xml:space="preserve"> FORMCHECKBOX </w:instrText>
      </w:r>
      <w:r>
        <w:rPr>
          <w:rFonts w:ascii="Cambria" w:eastAsia="Calibri" w:hAnsi="Cambria" w:cs="Calibri"/>
          <w:sz w:val="24"/>
          <w:szCs w:val="24"/>
        </w:rPr>
      </w:r>
      <w:r>
        <w:rPr>
          <w:rFonts w:ascii="Cambria" w:eastAsia="Calibri" w:hAnsi="Cambria" w:cs="Calibri"/>
          <w:sz w:val="24"/>
          <w:szCs w:val="24"/>
        </w:rPr>
        <w:fldChar w:fldCharType="separate"/>
      </w:r>
      <w:r w:rsidRPr="00444953">
        <w:rPr>
          <w:rFonts w:ascii="Cambria" w:eastAsia="Calibri" w:hAnsi="Cambria" w:cs="Calibri"/>
          <w:sz w:val="24"/>
          <w:szCs w:val="24"/>
        </w:rPr>
        <w:fldChar w:fldCharType="end"/>
      </w:r>
      <w:bookmarkEnd w:id="0"/>
      <w:r w:rsidRPr="00444953">
        <w:rPr>
          <w:rFonts w:ascii="Cambria" w:eastAsia="Calibri" w:hAnsi="Cambria" w:cs="Calibri"/>
          <w:sz w:val="24"/>
          <w:szCs w:val="24"/>
        </w:rPr>
        <w:t xml:space="preserve"> </w:t>
      </w:r>
      <w:r w:rsidRPr="00444953">
        <w:rPr>
          <w:rFonts w:ascii="Cambria" w:eastAsia="Calibri" w:hAnsi="Cambria" w:cs="Calibri"/>
          <w:sz w:val="24"/>
          <w:szCs w:val="24"/>
        </w:rPr>
        <w:tab/>
        <w:t>ekonomski najpovoljnija ponuda (navesti kriterij za odabir i metodologiju ocjene ENP-a)</w:t>
      </w:r>
    </w:p>
    <w:p w:rsidR="000A6A1A" w:rsidRPr="00444953" w:rsidRDefault="000A6A1A" w:rsidP="000A6A1A">
      <w:pPr>
        <w:tabs>
          <w:tab w:val="left" w:pos="1134"/>
          <w:tab w:val="left" w:pos="1418"/>
          <w:tab w:val="left" w:pos="5036"/>
        </w:tabs>
        <w:spacing w:after="120" w:line="28" w:lineRule="atLeast"/>
        <w:ind w:left="1134"/>
        <w:rPr>
          <w:rFonts w:ascii="Cambria" w:eastAsia="Calibri" w:hAnsi="Cambria" w:cs="Calibri"/>
          <w:sz w:val="24"/>
          <w:szCs w:val="24"/>
        </w:rPr>
      </w:pPr>
      <w:r w:rsidRPr="00444953">
        <w:rPr>
          <w:rFonts w:ascii="Cambria" w:eastAsia="Calibri" w:hAnsi="Cambria" w:cs="Calibri"/>
          <w:sz w:val="24"/>
          <w:szCs w:val="24"/>
        </w:rPr>
        <w:t>_________________________________________________________________________________________</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5036"/>
        </w:tabs>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**Cijena treba biti izražena u kunama bez PDV-a s uračunatim svim troškovima i popustima. Ukupna cijena ponude je cijena ponude s PDV-om koji se iskazuje posebno.</w:t>
      </w:r>
    </w:p>
    <w:p w:rsidR="000A6A1A" w:rsidRPr="00444953" w:rsidRDefault="000A6A1A" w:rsidP="000A6A1A">
      <w:pPr>
        <w:tabs>
          <w:tab w:val="left" w:pos="5036"/>
        </w:tabs>
        <w:spacing w:after="0" w:line="28" w:lineRule="atLeast"/>
        <w:ind w:left="426" w:hanging="426"/>
        <w:rPr>
          <w:rFonts w:ascii="Cambria" w:eastAsia="Calibri" w:hAnsi="Cambria" w:cs="Calibri"/>
          <w:sz w:val="24"/>
          <w:szCs w:val="24"/>
        </w:rPr>
      </w:pPr>
    </w:p>
    <w:p w:rsidR="000A6A1A" w:rsidRPr="00444953" w:rsidRDefault="000A6A1A" w:rsidP="000A6A1A">
      <w:pPr>
        <w:tabs>
          <w:tab w:val="left" w:pos="3510"/>
        </w:tabs>
        <w:spacing w:after="0" w:line="28" w:lineRule="atLeast"/>
        <w:ind w:left="426"/>
        <w:rPr>
          <w:rFonts w:ascii="Cambria" w:eastAsia="Calibri" w:hAnsi="Cambria" w:cs="Calibri"/>
          <w:sz w:val="24"/>
          <w:szCs w:val="24"/>
        </w:rPr>
      </w:pPr>
      <w:r w:rsidRPr="00444953">
        <w:rPr>
          <w:rFonts w:ascii="Cambria" w:eastAsia="Calibri" w:hAnsi="Cambria" w:cs="Calibri"/>
          <w:b/>
          <w:sz w:val="24"/>
          <w:szCs w:val="24"/>
        </w:rPr>
        <w:t>Rok za dostavu ponude:</w:t>
      </w:r>
      <w:r w:rsidRPr="00444953">
        <w:rPr>
          <w:rFonts w:ascii="Cambria" w:eastAsia="Calibri" w:hAnsi="Cambria" w:cs="Calibri"/>
          <w:sz w:val="24"/>
          <w:szCs w:val="24"/>
        </w:rPr>
        <w:t xml:space="preserve"> </w:t>
      </w:r>
      <w:r w:rsidRPr="003A7668">
        <w:rPr>
          <w:rFonts w:ascii="Cambria" w:eastAsia="Calibri" w:hAnsi="Cambria" w:cs="Calibri"/>
          <w:color w:val="FF0000"/>
          <w:sz w:val="24"/>
          <w:szCs w:val="24"/>
        </w:rPr>
        <w:t xml:space="preserve"> 8</w:t>
      </w:r>
      <w:r w:rsidRPr="003A7668">
        <w:rPr>
          <w:rFonts w:ascii="Cambria" w:eastAsia="Calibri" w:hAnsi="Cambria" w:cs="Calibri"/>
          <w:b/>
          <w:color w:val="FF0000"/>
          <w:sz w:val="24"/>
          <w:szCs w:val="24"/>
        </w:rPr>
        <w:t xml:space="preserve"> </w:t>
      </w:r>
      <w:r w:rsidRPr="00444953">
        <w:rPr>
          <w:rFonts w:ascii="Cambria" w:eastAsia="Calibri" w:hAnsi="Cambria" w:cs="Calibri"/>
          <w:b/>
          <w:color w:val="FF0000"/>
          <w:sz w:val="24"/>
          <w:szCs w:val="24"/>
        </w:rPr>
        <w:t>dana od dana zaprimanja poziva na dostavu ponuda</w:t>
      </w:r>
    </w:p>
    <w:p w:rsidR="000A6A1A" w:rsidRPr="00444953" w:rsidRDefault="000A6A1A" w:rsidP="000A6A1A">
      <w:pPr>
        <w:tabs>
          <w:tab w:val="left" w:pos="5036"/>
        </w:tabs>
        <w:spacing w:after="0" w:line="28" w:lineRule="atLeast"/>
        <w:ind w:left="426" w:hanging="426"/>
        <w:rPr>
          <w:rFonts w:ascii="Cambria" w:eastAsia="Calibri" w:hAnsi="Cambria" w:cs="Calibri"/>
          <w:sz w:val="24"/>
          <w:szCs w:val="24"/>
        </w:rPr>
      </w:pPr>
    </w:p>
    <w:p w:rsidR="000A6A1A" w:rsidRPr="00444953" w:rsidRDefault="000A6A1A" w:rsidP="000A6A1A">
      <w:pPr>
        <w:tabs>
          <w:tab w:val="left" w:pos="4786"/>
        </w:tabs>
        <w:spacing w:after="0" w:line="28" w:lineRule="atLeast"/>
        <w:ind w:left="426"/>
        <w:rPr>
          <w:rFonts w:ascii="Cambria" w:eastAsia="Calibri" w:hAnsi="Cambria" w:cs="Calibri"/>
          <w:sz w:val="24"/>
          <w:szCs w:val="24"/>
        </w:rPr>
      </w:pPr>
      <w:r w:rsidRPr="00444953">
        <w:rPr>
          <w:rFonts w:ascii="Cambria" w:eastAsia="Calibri" w:hAnsi="Cambria" w:cs="Calibri"/>
          <w:b/>
          <w:sz w:val="24"/>
          <w:szCs w:val="24"/>
        </w:rPr>
        <w:t>Rok valjanosti ponude:</w:t>
      </w:r>
      <w:r w:rsidRPr="00444953">
        <w:rPr>
          <w:rFonts w:ascii="Cambria" w:eastAsia="Calibri" w:hAnsi="Cambria" w:cs="Calibri"/>
          <w:sz w:val="24"/>
          <w:szCs w:val="24"/>
        </w:rPr>
        <w:t xml:space="preserve"> </w:t>
      </w:r>
      <w:r w:rsidRPr="00444953">
        <w:rPr>
          <w:rFonts w:ascii="Cambria" w:eastAsia="Calibri" w:hAnsi="Cambria" w:cs="Calibri"/>
          <w:b/>
          <w:color w:val="FF0000"/>
          <w:sz w:val="24"/>
          <w:szCs w:val="24"/>
        </w:rPr>
        <w:t xml:space="preserve">ne kraći od  </w:t>
      </w:r>
      <w:r>
        <w:rPr>
          <w:rFonts w:ascii="Cambria" w:eastAsia="Calibri" w:hAnsi="Cambria" w:cs="Calibri"/>
          <w:b/>
          <w:color w:val="FF0000"/>
          <w:sz w:val="24"/>
          <w:szCs w:val="24"/>
        </w:rPr>
        <w:t>30</w:t>
      </w:r>
      <w:r w:rsidRPr="00444953">
        <w:rPr>
          <w:rFonts w:ascii="Cambria" w:eastAsia="Calibri" w:hAnsi="Cambria" w:cs="Calibri"/>
          <w:b/>
          <w:color w:val="FF0000"/>
          <w:sz w:val="24"/>
          <w:szCs w:val="24"/>
        </w:rPr>
        <w:t xml:space="preserve"> dana</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numPr>
          <w:ilvl w:val="0"/>
          <w:numId w:val="3"/>
        </w:numPr>
        <w:tabs>
          <w:tab w:val="left" w:pos="426"/>
          <w:tab w:val="left" w:pos="5036"/>
        </w:tabs>
        <w:spacing w:after="0" w:line="28" w:lineRule="atLeast"/>
        <w:ind w:hanging="1080"/>
        <w:contextualSpacing/>
        <w:rPr>
          <w:rFonts w:ascii="Cambria" w:eastAsia="Calibri" w:hAnsi="Cambria" w:cs="Calibri"/>
          <w:b/>
          <w:sz w:val="24"/>
          <w:szCs w:val="24"/>
        </w:rPr>
      </w:pPr>
      <w:r w:rsidRPr="00444953">
        <w:rPr>
          <w:rFonts w:ascii="Cambria" w:eastAsia="Calibri" w:hAnsi="Cambria" w:cs="Calibri"/>
          <w:b/>
          <w:sz w:val="24"/>
          <w:szCs w:val="24"/>
        </w:rPr>
        <w:t>NAČIN DOSTAVLJANJA PONUDE</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426"/>
          <w:tab w:val="left" w:pos="5036"/>
        </w:tabs>
        <w:spacing w:after="120" w:line="28" w:lineRule="atLeast"/>
        <w:rPr>
          <w:rFonts w:ascii="Cambria" w:eastAsia="Calibri" w:hAnsi="Cambria" w:cs="Calibri"/>
          <w:b/>
          <w:sz w:val="24"/>
          <w:szCs w:val="24"/>
        </w:rPr>
      </w:pPr>
      <w:r w:rsidRPr="00444953">
        <w:rPr>
          <w:rFonts w:ascii="Cambria" w:eastAsia="Calibri" w:hAnsi="Cambria" w:cs="Calibri"/>
          <w:sz w:val="24"/>
          <w:szCs w:val="24"/>
        </w:rPr>
        <w:tab/>
      </w:r>
      <w:r w:rsidRPr="00444953">
        <w:rPr>
          <w:rFonts w:ascii="Cambria" w:eastAsia="Calibri" w:hAnsi="Cambria" w:cs="Calibri"/>
          <w:b/>
          <w:sz w:val="24"/>
          <w:szCs w:val="24"/>
        </w:rPr>
        <w:t>Ponuditelji dostavljaju svoje ponude u roku za dostavu ponude (označi):</w:t>
      </w:r>
    </w:p>
    <w:p w:rsidR="000A6A1A" w:rsidRPr="00444953" w:rsidRDefault="000A6A1A" w:rsidP="000A6A1A">
      <w:pPr>
        <w:tabs>
          <w:tab w:val="left" w:pos="5036"/>
        </w:tabs>
        <w:spacing w:after="120" w:line="28" w:lineRule="atLeast"/>
        <w:ind w:left="851" w:hanging="425"/>
        <w:jc w:val="both"/>
        <w:rPr>
          <w:rFonts w:ascii="Cambria" w:eastAsia="Calibri" w:hAnsi="Cambria" w:cs="Calibri"/>
          <w:sz w:val="24"/>
          <w:szCs w:val="24"/>
        </w:rPr>
      </w:pPr>
      <w:r w:rsidRPr="00444953">
        <w:rPr>
          <w:rFonts w:ascii="Cambria" w:eastAsia="Calibri" w:hAnsi="Cambria" w:cs="Calibri"/>
          <w:sz w:val="24"/>
          <w:szCs w:val="24"/>
        </w:rPr>
        <w:fldChar w:fldCharType="begin">
          <w:ffData>
            <w:name w:val="Check5"/>
            <w:enabled/>
            <w:calcOnExit w:val="0"/>
            <w:checkBox>
              <w:sizeAuto/>
              <w:default w:val="0"/>
            </w:checkBox>
          </w:ffData>
        </w:fldChar>
      </w:r>
      <w:bookmarkStart w:id="1" w:name="Check5"/>
      <w:r w:rsidRPr="00444953">
        <w:rPr>
          <w:rFonts w:ascii="Cambria" w:eastAsia="Calibri" w:hAnsi="Cambria" w:cs="Calibri"/>
          <w:sz w:val="24"/>
          <w:szCs w:val="24"/>
        </w:rPr>
        <w:instrText xml:space="preserve"> FORMCHECKBOX </w:instrText>
      </w:r>
      <w:r>
        <w:rPr>
          <w:rFonts w:ascii="Cambria" w:eastAsia="Calibri" w:hAnsi="Cambria" w:cs="Calibri"/>
          <w:sz w:val="24"/>
          <w:szCs w:val="24"/>
        </w:rPr>
      </w:r>
      <w:r>
        <w:rPr>
          <w:rFonts w:ascii="Cambria" w:eastAsia="Calibri" w:hAnsi="Cambria" w:cs="Calibri"/>
          <w:sz w:val="24"/>
          <w:szCs w:val="24"/>
        </w:rPr>
        <w:fldChar w:fldCharType="separate"/>
      </w:r>
      <w:r w:rsidRPr="00444953">
        <w:rPr>
          <w:rFonts w:ascii="Cambria" w:eastAsia="Calibri" w:hAnsi="Cambria" w:cs="Calibri"/>
          <w:sz w:val="24"/>
          <w:szCs w:val="24"/>
        </w:rPr>
        <w:fldChar w:fldCharType="end"/>
      </w:r>
      <w:bookmarkEnd w:id="1"/>
      <w:r w:rsidRPr="00444953">
        <w:rPr>
          <w:rFonts w:ascii="Cambria" w:eastAsia="Calibri" w:hAnsi="Cambria" w:cs="Calibri"/>
          <w:sz w:val="24"/>
          <w:szCs w:val="24"/>
        </w:rPr>
        <w:tab/>
        <w:t>preporučenom poštanskom pošiljkom u zatvorenoj omotnici na adresu naručitelja OŠ „dr. Franjo Tuđman“, Svetog Martina 16 , 31 300 Beli Manastir ili osobno u tajništvo škole</w:t>
      </w:r>
    </w:p>
    <w:p w:rsidR="000A6A1A" w:rsidRPr="00444953" w:rsidRDefault="000A6A1A" w:rsidP="000A6A1A">
      <w:pPr>
        <w:tabs>
          <w:tab w:val="left" w:pos="5036"/>
        </w:tabs>
        <w:spacing w:after="0" w:line="28" w:lineRule="atLeast"/>
        <w:ind w:left="426"/>
        <w:jc w:val="both"/>
        <w:rPr>
          <w:rFonts w:ascii="Cambria" w:eastAsia="Calibri" w:hAnsi="Cambria" w:cs="Calibri"/>
          <w:sz w:val="24"/>
          <w:szCs w:val="24"/>
        </w:rPr>
      </w:pPr>
      <w:r w:rsidRPr="00444953">
        <w:rPr>
          <w:rFonts w:ascii="Cambria" w:eastAsia="Calibri" w:hAnsi="Cambria" w:cs="Calibri"/>
          <w:sz w:val="24"/>
          <w:szCs w:val="24"/>
        </w:rPr>
        <w:t>Na omotnici je potrebno naznačiti naziv i adresu ponuditelja kao i naziv predmeta nabave na koju se ponuda odnosi s naznakom: 'ne otvaraj'.</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numPr>
          <w:ilvl w:val="0"/>
          <w:numId w:val="3"/>
        </w:numPr>
        <w:tabs>
          <w:tab w:val="left" w:pos="5036"/>
        </w:tabs>
        <w:spacing w:after="0" w:line="28" w:lineRule="atLeast"/>
        <w:ind w:left="426" w:hanging="426"/>
        <w:contextualSpacing/>
        <w:rPr>
          <w:rFonts w:ascii="Cambria" w:eastAsia="Calibri" w:hAnsi="Cambria" w:cs="Calibri"/>
          <w:b/>
          <w:sz w:val="24"/>
          <w:szCs w:val="24"/>
        </w:rPr>
      </w:pPr>
      <w:r w:rsidRPr="00444953">
        <w:rPr>
          <w:rFonts w:ascii="Cambria" w:eastAsia="Calibri" w:hAnsi="Cambria" w:cs="Calibri"/>
          <w:b/>
          <w:sz w:val="24"/>
          <w:szCs w:val="24"/>
        </w:rPr>
        <w:t>ROK I MJESTO IZVRŠENJA</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2235"/>
        </w:tabs>
        <w:spacing w:after="0" w:line="28" w:lineRule="atLeast"/>
        <w:ind w:firstLine="426"/>
        <w:rPr>
          <w:rFonts w:ascii="Cambria" w:eastAsia="Calibri" w:hAnsi="Cambria" w:cs="Calibri"/>
          <w:sz w:val="24"/>
          <w:szCs w:val="24"/>
        </w:rPr>
      </w:pPr>
      <w:r>
        <w:rPr>
          <w:rFonts w:ascii="Cambria" w:eastAsia="Calibri" w:hAnsi="Cambria" w:cs="Calibri"/>
          <w:b/>
          <w:sz w:val="24"/>
          <w:szCs w:val="24"/>
        </w:rPr>
        <w:t>Mjesto isporuke</w:t>
      </w:r>
      <w:r w:rsidRPr="00444953">
        <w:rPr>
          <w:rFonts w:ascii="Cambria" w:eastAsia="Calibri" w:hAnsi="Cambria" w:cs="Calibri"/>
          <w:b/>
          <w:sz w:val="24"/>
          <w:szCs w:val="24"/>
        </w:rPr>
        <w:t xml:space="preserve">: </w:t>
      </w:r>
      <w:r w:rsidRPr="00444953">
        <w:rPr>
          <w:rFonts w:ascii="Cambria" w:eastAsia="Calibri" w:hAnsi="Cambria" w:cs="Calibri"/>
          <w:color w:val="FF0000"/>
          <w:sz w:val="24"/>
          <w:szCs w:val="24"/>
        </w:rPr>
        <w:t>Beli Manastir</w:t>
      </w:r>
      <w:r>
        <w:rPr>
          <w:rFonts w:ascii="Cambria" w:eastAsia="Calibri" w:hAnsi="Cambria" w:cs="Calibri"/>
          <w:color w:val="FF0000"/>
          <w:sz w:val="24"/>
          <w:szCs w:val="24"/>
        </w:rPr>
        <w:t>, OŠ „Dr. Franjo Tuđman“  Svetog Martina 16</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5036"/>
        </w:tabs>
        <w:spacing w:after="120" w:line="28" w:lineRule="atLeast"/>
        <w:ind w:left="426"/>
        <w:jc w:val="both"/>
        <w:rPr>
          <w:rFonts w:ascii="Cambria" w:eastAsia="Calibri" w:hAnsi="Cambria" w:cs="Calibri"/>
          <w:sz w:val="24"/>
          <w:szCs w:val="24"/>
        </w:rPr>
      </w:pPr>
      <w:r w:rsidRPr="00444953">
        <w:rPr>
          <w:rFonts w:ascii="Cambria" w:eastAsia="Calibri" w:hAnsi="Cambria" w:cs="Calibri"/>
          <w:b/>
          <w:sz w:val="24"/>
          <w:szCs w:val="24"/>
        </w:rPr>
        <w:t>Rok početka izvršenja:</w:t>
      </w:r>
      <w:r w:rsidRPr="00444953">
        <w:rPr>
          <w:rFonts w:ascii="Cambria" w:eastAsia="Calibri" w:hAnsi="Cambria" w:cs="Calibri"/>
          <w:sz w:val="24"/>
          <w:szCs w:val="24"/>
        </w:rPr>
        <w:t xml:space="preserve"> očekivani početak dostave robe/izvršenje usluga ili radova je </w:t>
      </w:r>
      <w:r>
        <w:rPr>
          <w:rFonts w:ascii="Cambria" w:eastAsia="Calibri" w:hAnsi="Cambria" w:cs="Calibri"/>
          <w:b/>
          <w:color w:val="FF0000"/>
          <w:sz w:val="24"/>
          <w:szCs w:val="24"/>
        </w:rPr>
        <w:t>6</w:t>
      </w:r>
      <w:r w:rsidRPr="00444953">
        <w:rPr>
          <w:rFonts w:ascii="Cambria" w:eastAsia="Calibri" w:hAnsi="Cambria" w:cs="Calibri"/>
          <w:b/>
          <w:color w:val="FF0000"/>
          <w:sz w:val="24"/>
          <w:szCs w:val="24"/>
        </w:rPr>
        <w:t>0 dana</w:t>
      </w:r>
      <w:r w:rsidRPr="00444953">
        <w:rPr>
          <w:rFonts w:ascii="Cambria" w:eastAsia="Calibri" w:hAnsi="Cambria" w:cs="Calibri"/>
          <w:sz w:val="24"/>
          <w:szCs w:val="24"/>
        </w:rPr>
        <w:t xml:space="preserve"> od zaprimanja narudžbenice </w:t>
      </w: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tabs>
          <w:tab w:val="left" w:pos="5036"/>
        </w:tabs>
        <w:spacing w:after="0" w:line="28" w:lineRule="atLeast"/>
        <w:rPr>
          <w:rFonts w:ascii="Cambria" w:eastAsia="Calibri" w:hAnsi="Cambria" w:cs="Calibri"/>
          <w:sz w:val="24"/>
          <w:szCs w:val="24"/>
        </w:rPr>
      </w:pPr>
    </w:p>
    <w:p w:rsidR="000A6A1A" w:rsidRPr="00444953" w:rsidRDefault="000A6A1A" w:rsidP="000A6A1A">
      <w:pPr>
        <w:numPr>
          <w:ilvl w:val="0"/>
          <w:numId w:val="3"/>
        </w:numPr>
        <w:tabs>
          <w:tab w:val="left" w:pos="5036"/>
        </w:tabs>
        <w:spacing w:after="120" w:line="28" w:lineRule="atLeast"/>
        <w:ind w:left="426" w:hanging="426"/>
        <w:contextualSpacing/>
        <w:rPr>
          <w:rFonts w:ascii="Cambria" w:eastAsia="Calibri" w:hAnsi="Cambria" w:cs="Calibri"/>
          <w:sz w:val="24"/>
          <w:szCs w:val="24"/>
        </w:rPr>
      </w:pPr>
      <w:r w:rsidRPr="00444953">
        <w:rPr>
          <w:rFonts w:ascii="Cambria" w:eastAsia="Calibri" w:hAnsi="Cambria" w:cs="Calibri"/>
          <w:b/>
          <w:sz w:val="24"/>
          <w:szCs w:val="24"/>
        </w:rPr>
        <w:t xml:space="preserve">OSTALI BITNI PODACI I UVJETI NARUDŽBE/UGOVORA </w:t>
      </w:r>
      <w:r w:rsidRPr="00444953">
        <w:rPr>
          <w:rFonts w:ascii="Cambria" w:eastAsia="Calibri" w:hAnsi="Cambria" w:cs="Calibri"/>
          <w:sz w:val="24"/>
          <w:szCs w:val="24"/>
        </w:rPr>
        <w:t xml:space="preserve"> (ako je potrebno) </w:t>
      </w:r>
    </w:p>
    <w:p w:rsidR="000A6A1A" w:rsidRPr="00444953" w:rsidRDefault="000A6A1A" w:rsidP="000A6A1A">
      <w:pPr>
        <w:tabs>
          <w:tab w:val="left" w:pos="5036"/>
        </w:tabs>
        <w:spacing w:after="120" w:line="28" w:lineRule="atLeast"/>
        <w:ind w:left="426"/>
        <w:contextualSpacing/>
        <w:rPr>
          <w:rFonts w:ascii="Cambria" w:eastAsia="Calibri" w:hAnsi="Cambria" w:cs="Calibri"/>
          <w:sz w:val="24"/>
          <w:szCs w:val="24"/>
        </w:rPr>
      </w:pPr>
    </w:p>
    <w:p w:rsidR="000A6A1A" w:rsidRDefault="000A6A1A" w:rsidP="000A6A1A">
      <w:r w:rsidRPr="00444953">
        <w:rPr>
          <w:rFonts w:ascii="Cambria" w:eastAsia="Calibri" w:hAnsi="Cambria" w:cs="Calibri"/>
          <w:sz w:val="24"/>
          <w:szCs w:val="24"/>
        </w:rPr>
        <w:t>_____________________________________/__________________________________________________</w:t>
      </w:r>
    </w:p>
    <w:p w:rsidR="00A56016" w:rsidRDefault="00A56016">
      <w:bookmarkStart w:id="2" w:name="_GoBack"/>
      <w:bookmarkEnd w:id="2"/>
    </w:p>
    <w:sectPr w:rsidR="00A56016">
      <w:headerReference w:type="default"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55829"/>
      <w:docPartObj>
        <w:docPartGallery w:val="Page Numbers (Bottom of Page)"/>
        <w:docPartUnique/>
      </w:docPartObj>
    </w:sdtPr>
    <w:sdtEndPr/>
    <w:sdtContent>
      <w:p w:rsidR="00444953" w:rsidRDefault="000A6A1A">
        <w:pPr>
          <w:pStyle w:val="Podnoje"/>
          <w:jc w:val="right"/>
        </w:pPr>
        <w:r>
          <w:fldChar w:fldCharType="begin"/>
        </w:r>
        <w:r>
          <w:instrText>PAGE   \* MERGEFORMAT</w:instrText>
        </w:r>
        <w:r>
          <w:fldChar w:fldCharType="separate"/>
        </w:r>
        <w:r>
          <w:rPr>
            <w:noProof/>
          </w:rPr>
          <w:t>2</w:t>
        </w:r>
        <w:r>
          <w:fldChar w:fldCharType="end"/>
        </w:r>
      </w:p>
      <w:p w:rsidR="00444953" w:rsidRDefault="000A6A1A">
        <w:pPr>
          <w:pStyle w:val="Podnoje"/>
          <w:jc w:val="right"/>
        </w:pPr>
        <w:r>
          <w:rPr>
            <w:noProof/>
            <w:lang w:eastAsia="hr-HR"/>
          </w:rPr>
          <w:drawing>
            <wp:inline distT="0" distB="0" distL="0" distR="0" wp14:anchorId="3C092ED7" wp14:editId="4756D043">
              <wp:extent cx="5757365" cy="61404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040"/>
                      <a:stretch/>
                    </pic:blipFill>
                    <pic:spPr bwMode="auto">
                      <a:xfrm>
                        <a:off x="0" y="0"/>
                        <a:ext cx="5759450" cy="614267"/>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444953" w:rsidRDefault="000A6A1A">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444953" w:rsidTr="00A81095">
      <w:trPr>
        <w:trHeight w:val="702"/>
      </w:trPr>
      <w:tc>
        <w:tcPr>
          <w:tcW w:w="1702" w:type="dxa"/>
          <w:vAlign w:val="center"/>
        </w:tcPr>
        <w:p w:rsidR="00444953" w:rsidRPr="009F1231" w:rsidRDefault="000A6A1A" w:rsidP="00444953">
          <w:pPr>
            <w:pStyle w:val="Zaglavlje"/>
            <w:jc w:val="center"/>
            <w:rPr>
              <w:rFonts w:ascii="Arial" w:hAnsi="Arial"/>
              <w:sz w:val="20"/>
              <w:szCs w:val="20"/>
            </w:rPr>
          </w:pPr>
        </w:p>
      </w:tc>
      <w:tc>
        <w:tcPr>
          <w:tcW w:w="6237" w:type="dxa"/>
          <w:vAlign w:val="center"/>
        </w:tcPr>
        <w:p w:rsidR="00444953" w:rsidRPr="00267542" w:rsidRDefault="000A6A1A" w:rsidP="00444953">
          <w:pPr>
            <w:tabs>
              <w:tab w:val="center" w:pos="3828"/>
              <w:tab w:val="left" w:pos="4500"/>
              <w:tab w:val="left" w:pos="4536"/>
            </w:tabs>
            <w:ind w:right="176"/>
            <w:jc w:val="center"/>
            <w:rPr>
              <w:rFonts w:ascii="Arial" w:hAnsi="Arial" w:cs="Arial"/>
              <w:b/>
              <w:sz w:val="20"/>
              <w:szCs w:val="20"/>
            </w:rPr>
          </w:pPr>
          <w:r>
            <w:rPr>
              <w:rFonts w:ascii="Arial" w:hAnsi="Arial" w:cs="Arial"/>
              <w:sz w:val="20"/>
              <w:szCs w:val="20"/>
            </w:rPr>
            <w:t>Dokumentacija o nabavi</w:t>
          </w:r>
        </w:p>
      </w:tc>
      <w:tc>
        <w:tcPr>
          <w:tcW w:w="2126" w:type="dxa"/>
          <w:vAlign w:val="center"/>
        </w:tcPr>
        <w:p w:rsidR="00444953" w:rsidRPr="00C073C3" w:rsidRDefault="000A6A1A" w:rsidP="00444953">
          <w:pPr>
            <w:pStyle w:val="Zaglavlje"/>
            <w:jc w:val="center"/>
            <w:rPr>
              <w:rFonts w:ascii="Arial" w:hAnsi="Arial" w:cs="Arial"/>
              <w:sz w:val="20"/>
              <w:szCs w:val="20"/>
              <w:lang w:eastAsia="hr-HR"/>
            </w:rPr>
          </w:pPr>
          <w:r w:rsidRPr="00C073C3">
            <w:rPr>
              <w:rFonts w:ascii="Arial" w:hAnsi="Arial" w:cs="Arial"/>
              <w:sz w:val="20"/>
              <w:szCs w:val="20"/>
              <w:lang w:eastAsia="hr-HR"/>
            </w:rPr>
            <w:t xml:space="preserve">Stranica </w:t>
          </w:r>
          <w:r w:rsidRPr="00C073C3">
            <w:rPr>
              <w:rFonts w:ascii="Arial" w:hAnsi="Arial" w:cs="Arial"/>
              <w:sz w:val="20"/>
              <w:szCs w:val="20"/>
              <w:lang w:eastAsia="hr-HR"/>
            </w:rPr>
            <w:fldChar w:fldCharType="begin"/>
          </w:r>
          <w:r w:rsidRPr="00C073C3">
            <w:rPr>
              <w:rFonts w:ascii="Arial" w:hAnsi="Arial" w:cs="Arial"/>
              <w:sz w:val="20"/>
              <w:szCs w:val="20"/>
              <w:lang w:eastAsia="hr-HR"/>
            </w:rPr>
            <w:instrText xml:space="preserve"> PAGE </w:instrText>
          </w:r>
          <w:r w:rsidRPr="00C073C3">
            <w:rPr>
              <w:rFonts w:ascii="Arial" w:hAnsi="Arial" w:cs="Arial"/>
              <w:sz w:val="20"/>
              <w:szCs w:val="20"/>
              <w:lang w:eastAsia="hr-HR"/>
            </w:rPr>
            <w:fldChar w:fldCharType="separate"/>
          </w:r>
          <w:r>
            <w:rPr>
              <w:rFonts w:ascii="Arial" w:hAnsi="Arial" w:cs="Arial"/>
              <w:noProof/>
              <w:sz w:val="20"/>
              <w:szCs w:val="20"/>
              <w:lang w:eastAsia="hr-HR"/>
            </w:rPr>
            <w:t>2</w:t>
          </w:r>
          <w:r w:rsidRPr="00C073C3">
            <w:rPr>
              <w:rFonts w:ascii="Arial" w:hAnsi="Arial" w:cs="Arial"/>
              <w:sz w:val="20"/>
              <w:szCs w:val="20"/>
              <w:lang w:eastAsia="hr-HR"/>
            </w:rPr>
            <w:fldChar w:fldCharType="end"/>
          </w:r>
          <w:r w:rsidRPr="00C073C3">
            <w:rPr>
              <w:rFonts w:ascii="Arial" w:hAnsi="Arial" w:cs="Arial"/>
              <w:sz w:val="20"/>
              <w:szCs w:val="20"/>
              <w:lang w:eastAsia="hr-HR"/>
            </w:rPr>
            <w:t xml:space="preserve"> od </w:t>
          </w:r>
          <w:r w:rsidRPr="00C073C3">
            <w:rPr>
              <w:rFonts w:ascii="Arial" w:hAnsi="Arial" w:cs="Arial"/>
              <w:sz w:val="20"/>
              <w:szCs w:val="20"/>
              <w:lang w:eastAsia="hr-HR"/>
            </w:rPr>
            <w:fldChar w:fldCharType="begin"/>
          </w:r>
          <w:r w:rsidRPr="00C073C3">
            <w:rPr>
              <w:rFonts w:ascii="Arial" w:hAnsi="Arial" w:cs="Arial"/>
              <w:sz w:val="20"/>
              <w:szCs w:val="20"/>
              <w:lang w:eastAsia="hr-HR"/>
            </w:rPr>
            <w:instrText xml:space="preserve"> NUMPAGES  </w:instrText>
          </w:r>
          <w:r w:rsidRPr="00C073C3">
            <w:rPr>
              <w:rFonts w:ascii="Arial" w:hAnsi="Arial" w:cs="Arial"/>
              <w:sz w:val="20"/>
              <w:szCs w:val="20"/>
              <w:lang w:eastAsia="hr-HR"/>
            </w:rPr>
            <w:fldChar w:fldCharType="separate"/>
          </w:r>
          <w:r>
            <w:rPr>
              <w:rFonts w:ascii="Arial" w:hAnsi="Arial" w:cs="Arial"/>
              <w:noProof/>
              <w:sz w:val="20"/>
              <w:szCs w:val="20"/>
              <w:lang w:eastAsia="hr-HR"/>
            </w:rPr>
            <w:t>6</w:t>
          </w:r>
          <w:r w:rsidRPr="00C073C3">
            <w:rPr>
              <w:rFonts w:ascii="Arial" w:hAnsi="Arial" w:cs="Arial"/>
              <w:sz w:val="20"/>
              <w:szCs w:val="20"/>
              <w:lang w:eastAsia="hr-HR"/>
            </w:rPr>
            <w:fldChar w:fldCharType="end"/>
          </w:r>
        </w:p>
      </w:tc>
    </w:tr>
  </w:tbl>
  <w:p w:rsidR="00444953" w:rsidRDefault="000A6A1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DB3"/>
    <w:multiLevelType w:val="hybridMultilevel"/>
    <w:tmpl w:val="A0186326"/>
    <w:lvl w:ilvl="0" w:tplc="0D32A6E6">
      <w:start w:val="5"/>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B10B4C"/>
    <w:multiLevelType w:val="multilevel"/>
    <w:tmpl w:val="3F74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A063E"/>
    <w:multiLevelType w:val="hybridMultilevel"/>
    <w:tmpl w:val="BA40C61E"/>
    <w:lvl w:ilvl="0" w:tplc="EA404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1A"/>
    <w:rsid w:val="000A6A1A"/>
    <w:rsid w:val="00A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1A"/>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A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A6A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6A1A"/>
  </w:style>
  <w:style w:type="paragraph" w:styleId="Podnoje">
    <w:name w:val="footer"/>
    <w:basedOn w:val="Normal"/>
    <w:link w:val="PodnojeChar"/>
    <w:uiPriority w:val="99"/>
    <w:unhideWhenUsed/>
    <w:rsid w:val="000A6A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6A1A"/>
  </w:style>
  <w:style w:type="paragraph" w:styleId="Tekstbalonia">
    <w:name w:val="Balloon Text"/>
    <w:basedOn w:val="Normal"/>
    <w:link w:val="TekstbaloniaChar"/>
    <w:uiPriority w:val="99"/>
    <w:semiHidden/>
    <w:unhideWhenUsed/>
    <w:rsid w:val="000A6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1A"/>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A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A6A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6A1A"/>
  </w:style>
  <w:style w:type="paragraph" w:styleId="Podnoje">
    <w:name w:val="footer"/>
    <w:basedOn w:val="Normal"/>
    <w:link w:val="PodnojeChar"/>
    <w:uiPriority w:val="99"/>
    <w:unhideWhenUsed/>
    <w:rsid w:val="000A6A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6A1A"/>
  </w:style>
  <w:style w:type="paragraph" w:styleId="Tekstbalonia">
    <w:name w:val="Balloon Text"/>
    <w:basedOn w:val="Normal"/>
    <w:link w:val="TekstbaloniaChar"/>
    <w:uiPriority w:val="99"/>
    <w:semiHidden/>
    <w:unhideWhenUsed/>
    <w:rsid w:val="000A6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r.mendler@skole.hr" TargetMode="External"/><Relationship Id="rId3" Type="http://schemas.microsoft.com/office/2007/relationships/stylesWithEffects" Target="stylesWithEffects.xml"/><Relationship Id="rId7" Type="http://schemas.openxmlformats.org/officeDocument/2006/relationships/hyperlink" Target="mailto:ured@os-drftudjman-beli-manastir.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1381</Words>
  <Characters>7872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cp:revision>
  <dcterms:created xsi:type="dcterms:W3CDTF">2019-05-25T12:45:00Z</dcterms:created>
  <dcterms:modified xsi:type="dcterms:W3CDTF">2019-05-25T12:48:00Z</dcterms:modified>
</cp:coreProperties>
</file>