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3026E5FB" w:rsidR="00DF3697" w:rsidRPr="006E0D9F" w:rsidRDefault="006E0D9F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6E0D9F">
        <w:rPr>
          <w:rFonts w:ascii="Arial" w:hAnsi="Arial" w:cs="Arial"/>
          <w:b/>
        </w:rPr>
        <w:t>OSNOVNA ŠKOLA “DR.</w:t>
      </w:r>
      <w:r>
        <w:rPr>
          <w:rFonts w:ascii="Arial" w:hAnsi="Arial" w:cs="Arial"/>
          <w:b/>
        </w:rPr>
        <w:t xml:space="preserve"> FRANJO TUĐMAN”</w:t>
      </w:r>
    </w:p>
    <w:p w14:paraId="2F630FAB" w14:textId="749FCD62" w:rsidR="00DF3697" w:rsidRPr="00152F8D" w:rsidRDefault="006E0D9F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BELI MANASTIR</w:t>
      </w:r>
    </w:p>
    <w:p w14:paraId="707E390D" w14:textId="1BAD5C7A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6E0D9F">
        <w:rPr>
          <w:rFonts w:ascii="Arial" w:hAnsi="Arial" w:cs="Arial"/>
        </w:rPr>
        <w:t>: 99262709388</w:t>
      </w:r>
    </w:p>
    <w:p w14:paraId="4F01EEB4" w14:textId="32E2DABD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6E0D9F">
        <w:rPr>
          <w:rFonts w:ascii="Arial" w:hAnsi="Arial" w:cs="Arial"/>
        </w:rPr>
        <w:t>: (031)-703-780</w:t>
      </w:r>
    </w:p>
    <w:p w14:paraId="599A7BCE" w14:textId="00469C44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6E0D9F">
        <w:rPr>
          <w:rFonts w:ascii="Arial" w:hAnsi="Arial" w:cs="Arial"/>
        </w:rPr>
        <w:t>: ured@os-drftudjman-beli-manastir.skole.hr</w:t>
      </w:r>
    </w:p>
    <w:p w14:paraId="76DA4004" w14:textId="0342A53B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6E0D9F">
        <w:rPr>
          <w:rFonts w:ascii="Arial" w:hAnsi="Arial" w:cs="Arial"/>
        </w:rPr>
        <w:t>: www.os-drftudjman-beli-manastir.skole.hr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7EF99E5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6E0D9F" w:rsidRPr="006E0D9F">
        <w:rPr>
          <w:rFonts w:ascii="Arial" w:hAnsi="Arial" w:cs="Arial"/>
        </w:rPr>
        <w:t>Osnovna škola „Dr. Franjo Tuđman“, Beli Manastir</w:t>
      </w:r>
      <w:r w:rsidR="00D51848" w:rsidRPr="006E0D9F">
        <w:rPr>
          <w:rFonts w:ascii="Arial" w:hAnsi="Arial" w:cs="Arial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6E0D9F" w:rsidRPr="006E0D9F">
        <w:rPr>
          <w:rFonts w:ascii="Arial" w:hAnsi="Arial" w:cs="Arial"/>
        </w:rPr>
        <w:t>Osnovne škole „Dr. Franjo Tuđman“, Beli Manastir</w:t>
      </w:r>
      <w:r w:rsidR="006E0D9F">
        <w:rPr>
          <w:rFonts w:ascii="Arial" w:hAnsi="Arial" w:cs="Arial"/>
          <w:color w:val="00B0F0"/>
        </w:rPr>
        <w:t>,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6E0D9F" w:rsidRPr="006E0D9F">
        <w:rPr>
          <w:rFonts w:ascii="Arial" w:hAnsi="Arial" w:cs="Arial"/>
        </w:rPr>
        <w:t>Osnovna škola „Dr. Franjo Tuđman“, Beli Manastir</w:t>
      </w:r>
      <w:r w:rsidR="006E0D9F">
        <w:rPr>
          <w:rFonts w:ascii="Arial" w:hAnsi="Arial" w:cs="Arial"/>
          <w:color w:val="00B0F0"/>
        </w:rPr>
        <w:t>,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D3330E2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proofErr w:type="spellStart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>Ljudevit</w:t>
      </w:r>
      <w:proofErr w:type="spellEnd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>Bilmajer</w:t>
      </w:r>
      <w:proofErr w:type="spellEnd"/>
    </w:p>
    <w:p w14:paraId="4E033362" w14:textId="2773E7AE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>: ured@os-drftudjman-beli-manastir.skole.hr</w:t>
      </w:r>
    </w:p>
    <w:p w14:paraId="79424611" w14:textId="73522F05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6E0D9F">
        <w:rPr>
          <w:rStyle w:val="Naglaeno"/>
          <w:rFonts w:ascii="Arial" w:hAnsi="Arial" w:cs="Arial"/>
          <w:b w:val="0"/>
          <w:bdr w:val="none" w:sz="0" w:space="0" w:color="auto" w:frame="1"/>
        </w:rPr>
        <w:t>: (031)-703-780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2DC6D417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D67AD7" w:rsidRPr="00D67AD7">
        <w:rPr>
          <w:rFonts w:ascii="Arial" w:eastAsia="Times New Roman" w:hAnsi="Arial" w:cs="Arial"/>
          <w:lang w:eastAsia="hr-HR"/>
        </w:rPr>
        <w:t>Osnovne škole „Dr. Franjo Tuđman“, Beli Manastir</w:t>
      </w:r>
      <w:r w:rsidR="00D67AD7">
        <w:rPr>
          <w:rFonts w:ascii="Arial" w:eastAsia="Times New Roman" w:hAnsi="Arial" w:cs="Arial"/>
          <w:color w:val="00B0F0"/>
          <w:lang w:eastAsia="hr-HR"/>
        </w:rPr>
        <w:t>,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0EB55B80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D67AD7">
        <w:rPr>
          <w:rFonts w:ascii="Arial" w:eastAsia="Times New Roman" w:hAnsi="Arial" w:cs="Arial"/>
          <w:color w:val="00B0F0"/>
        </w:rPr>
        <w:t xml:space="preserve"> </w:t>
      </w:r>
      <w:r w:rsidR="00D67AD7" w:rsidRPr="00D67AD7">
        <w:rPr>
          <w:rFonts w:ascii="Arial" w:eastAsia="Times New Roman" w:hAnsi="Arial" w:cs="Arial"/>
        </w:rPr>
        <w:t>Osnovna škola „Dr. Franjo Tuđman“, Beli Manastir</w:t>
      </w:r>
      <w:r w:rsidR="00D67AD7">
        <w:rPr>
          <w:rFonts w:ascii="Arial" w:eastAsia="Times New Roman" w:hAnsi="Arial" w:cs="Arial"/>
          <w:color w:val="00B0F0"/>
        </w:rPr>
        <w:t>,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0384607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</w:t>
      </w:r>
      <w:r w:rsidRPr="00D67AD7">
        <w:rPr>
          <w:rFonts w:ascii="Arial" w:hAnsi="Arial" w:cs="Arial"/>
        </w:rPr>
        <w:t xml:space="preserve">tijela </w:t>
      </w:r>
      <w:r w:rsidR="00D67AD7" w:rsidRPr="00D67AD7">
        <w:rPr>
          <w:rFonts w:ascii="Arial" w:hAnsi="Arial" w:cs="Arial"/>
        </w:rPr>
        <w:t>Osnovne škola „Dr. Franjo Tuđman“, Beli Manastir</w:t>
      </w:r>
      <w:r w:rsidR="00D67AD7">
        <w:rPr>
          <w:rFonts w:ascii="Arial" w:hAnsi="Arial" w:cs="Arial"/>
          <w:color w:val="00B0F0"/>
        </w:rPr>
        <w:t xml:space="preserve">,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D67AD7" w:rsidRPr="00D67AD7">
        <w:rPr>
          <w:rFonts w:ascii="Arial" w:hAnsi="Arial" w:cs="Arial"/>
        </w:rPr>
        <w:t>Osnovne škole „Dr. Franjo Tuđman“, Beli Manastir,</w:t>
      </w:r>
      <w:r w:rsidRPr="00D67AD7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2EC52FA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</w:t>
      </w:r>
      <w:r w:rsidRPr="00D67AD7">
        <w:rPr>
          <w:rFonts w:ascii="Arial" w:hAnsi="Arial" w:cs="Arial"/>
          <w:sz w:val="22"/>
          <w:shd w:val="clear" w:color="auto" w:fill="FFFFFF"/>
        </w:rPr>
        <w:t xml:space="preserve">je </w:t>
      </w:r>
      <w:r w:rsidR="00D67AD7" w:rsidRPr="00D67AD7">
        <w:rPr>
          <w:rFonts w:ascii="Arial" w:hAnsi="Arial" w:cs="Arial"/>
          <w:sz w:val="22"/>
          <w:shd w:val="clear" w:color="auto" w:fill="FFFFFF"/>
        </w:rPr>
        <w:t>Osnovna škola „Dr. Franjo Tuđman“, Beli Manastir,</w:t>
      </w:r>
      <w:r w:rsidRPr="00D67AD7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763212D0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D67AD7" w:rsidRPr="00D67AD7">
        <w:rPr>
          <w:rFonts w:ascii="Arial" w:hAnsi="Arial" w:cs="Arial"/>
          <w:sz w:val="22"/>
          <w:shd w:val="clear" w:color="auto" w:fill="FFFFFF"/>
        </w:rPr>
        <w:t>Pravilniku o zapošljavanju u Osnovnoj školi „Dr. Franjo Tuđman“, Beli Manastir</w:t>
      </w:r>
      <w:r w:rsidR="00D67AD7">
        <w:rPr>
          <w:rFonts w:ascii="Arial" w:hAnsi="Arial" w:cs="Arial"/>
          <w:color w:val="00B0F0"/>
          <w:sz w:val="22"/>
          <w:shd w:val="clear" w:color="auto" w:fill="FFFFFF"/>
        </w:rPr>
        <w:t>,</w:t>
      </w:r>
      <w:r w:rsidRPr="00601A88">
        <w:rPr>
          <w:rFonts w:ascii="Arial" w:hAnsi="Arial" w:cs="Arial"/>
          <w:color w:val="00B0F0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Pravilniku o radu </w:t>
      </w:r>
      <w:r w:rsidR="00D67AD7" w:rsidRPr="00D67AD7">
        <w:rPr>
          <w:rFonts w:ascii="Arial" w:hAnsi="Arial" w:cs="Arial"/>
          <w:sz w:val="22"/>
        </w:rPr>
        <w:t>Osnovne škole „Dr. Franjo Tuđman“, Beli Manastir,</w:t>
      </w:r>
      <w:r w:rsidRPr="00D67AD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te drugim propisima koje </w:t>
      </w:r>
      <w:r w:rsidR="00D67AD7" w:rsidRPr="00D67AD7">
        <w:rPr>
          <w:rFonts w:ascii="Arial" w:hAnsi="Arial" w:cs="Arial"/>
          <w:sz w:val="22"/>
        </w:rPr>
        <w:t>Osnovna škola „Dr. Franjo Tuđman“, Beli Manastir</w:t>
      </w:r>
      <w:r w:rsidRPr="00D67A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350F459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D67AD7" w:rsidRPr="00D67AD7">
        <w:rPr>
          <w:rFonts w:ascii="Arial" w:eastAsia="Times New Roman" w:hAnsi="Arial" w:cs="Arial"/>
          <w:lang w:eastAsia="hr-HR"/>
        </w:rPr>
        <w:t>Osnovne Škole „Dr. Franjo Tuđman“, Beli Manastir</w:t>
      </w:r>
      <w:r w:rsidR="00D67AD7">
        <w:rPr>
          <w:rFonts w:ascii="Arial" w:eastAsia="Times New Roman" w:hAnsi="Arial" w:cs="Arial"/>
          <w:color w:val="00B0F0"/>
          <w:lang w:eastAsia="hr-HR"/>
        </w:rPr>
        <w:t>,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03FD0453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5A351B" w:rsidRPr="005A351B">
        <w:rPr>
          <w:rFonts w:ascii="Arial" w:eastAsia="Times New Roman" w:hAnsi="Arial" w:cs="Arial"/>
          <w:lang w:eastAsia="hr-HR"/>
        </w:rPr>
        <w:t>Osnovna škola „Dr. Franjo Tuđman“, Beli Manastir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5A351B" w:rsidRPr="005A351B">
        <w:rPr>
          <w:rFonts w:ascii="Arial" w:eastAsia="Times New Roman" w:hAnsi="Arial" w:cs="Arial"/>
          <w:lang w:eastAsia="hr-HR"/>
        </w:rPr>
        <w:t>Osnovnoj školi „Dr. Franjo Tuđman“, Beli Manastir,</w:t>
      </w:r>
      <w:r w:rsidRPr="005A351B">
        <w:rPr>
          <w:rFonts w:ascii="Arial" w:eastAsia="Times New Roman" w:hAnsi="Arial" w:cs="Arial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5A351B" w:rsidRPr="005A351B">
        <w:rPr>
          <w:rFonts w:ascii="Arial" w:eastAsia="Times New Roman" w:hAnsi="Arial" w:cs="Arial"/>
          <w:lang w:eastAsia="hr-HR"/>
        </w:rPr>
        <w:t>Osnovnoj školi „Dr. Franjo Tuđman“, Beli Manastir</w:t>
      </w:r>
      <w:r w:rsidR="005A351B">
        <w:rPr>
          <w:rFonts w:ascii="Arial" w:eastAsia="Times New Roman" w:hAnsi="Arial" w:cs="Arial"/>
          <w:color w:val="00B0F0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0487E64E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5A351B" w:rsidRPr="005A351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Osnovne škole „Dr. Franjo Tuđman“, Beli Manastir,</w:t>
      </w:r>
      <w:r w:rsidR="00074FE1" w:rsidRPr="005A351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000F19B0" w:rsidR="00500873" w:rsidRPr="005A351B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5A351B">
        <w:rPr>
          <w:rFonts w:ascii="Arial" w:hAnsi="Arial" w:cs="Arial"/>
          <w:color w:val="00B0F0"/>
        </w:rPr>
        <w:t xml:space="preserve"> </w:t>
      </w:r>
      <w:r w:rsidR="005A351B" w:rsidRPr="005A351B">
        <w:rPr>
          <w:rFonts w:ascii="Arial" w:hAnsi="Arial" w:cs="Arial"/>
        </w:rPr>
        <w:t>Osnovnoj školi „Dr. Franjo Tuđman“, Beli Manastir</w:t>
      </w:r>
      <w:r w:rsidRPr="005A351B">
        <w:rPr>
          <w:rFonts w:ascii="Arial" w:hAnsi="Arial" w:cs="Arial"/>
        </w:rPr>
        <w:t xml:space="preserve"> i zaštita školske imovine </w:t>
      </w:r>
    </w:p>
    <w:p w14:paraId="038153FE" w14:textId="77777777" w:rsidR="000A3446" w:rsidRPr="005A351B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03B88F85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 </w:t>
      </w:r>
      <w:r w:rsidR="005A351B">
        <w:rPr>
          <w:rFonts w:ascii="Arial" w:eastAsia="Times New Roman" w:hAnsi="Arial" w:cs="Arial"/>
          <w:bCs/>
          <w:color w:val="000000"/>
        </w:rPr>
        <w:t>kod ulaza u školu.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34C71613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 w:rsidR="005A351B">
        <w:rPr>
          <w:rFonts w:ascii="Arial" w:eastAsia="Times New Roman" w:hAnsi="Arial" w:cs="Arial"/>
          <w:bCs/>
          <w:color w:val="000000"/>
        </w:rPr>
        <w:t>dvorana za TZK sa svojim prostorijama,</w:t>
      </w:r>
      <w:r w:rsidR="007614F8">
        <w:rPr>
          <w:rFonts w:ascii="Arial" w:eastAsia="Times New Roman" w:hAnsi="Arial" w:cs="Arial"/>
          <w:bCs/>
          <w:color w:val="000000"/>
        </w:rPr>
        <w:t xml:space="preserve"> kuhinja i blagovaona,</w:t>
      </w:r>
      <w:r w:rsidR="005A351B">
        <w:rPr>
          <w:rFonts w:ascii="Arial" w:eastAsia="Times New Roman" w:hAnsi="Arial" w:cs="Arial"/>
          <w:bCs/>
          <w:color w:val="000000"/>
        </w:rPr>
        <w:t xml:space="preserve"> </w:t>
      </w:r>
      <w:r w:rsidR="007614F8">
        <w:rPr>
          <w:rFonts w:ascii="Arial" w:eastAsia="Times New Roman" w:hAnsi="Arial" w:cs="Arial"/>
          <w:bCs/>
          <w:color w:val="000000"/>
        </w:rPr>
        <w:t>uprava i drugi radni prostori te</w:t>
      </w:r>
      <w:r>
        <w:rPr>
          <w:rFonts w:ascii="Arial" w:eastAsia="Times New Roman" w:hAnsi="Arial" w:cs="Arial"/>
          <w:bCs/>
          <w:color w:val="000000"/>
        </w:rPr>
        <w:t xml:space="preserve"> sanitarni </w:t>
      </w:r>
      <w:r w:rsidR="007614F8">
        <w:rPr>
          <w:rFonts w:ascii="Arial" w:eastAsia="Times New Roman" w:hAnsi="Arial" w:cs="Arial"/>
          <w:bCs/>
          <w:color w:val="000000"/>
        </w:rPr>
        <w:t>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7F9F8826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="00010E61">
        <w:rPr>
          <w:rFonts w:ascii="Arial" w:eastAsia="Times New Roman" w:hAnsi="Arial" w:cs="Arial"/>
          <w:bCs/>
          <w:color w:val="000000"/>
        </w:rPr>
        <w:t>voditelju obrade</w:t>
      </w:r>
      <w:r w:rsidRPr="000A3446">
        <w:rPr>
          <w:rFonts w:ascii="Arial" w:eastAsia="Times New Roman" w:hAnsi="Arial" w:cs="Arial"/>
          <w:bCs/>
          <w:color w:val="000000"/>
        </w:rPr>
        <w:t xml:space="preserve">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2A28A303" w:rsidR="00601C5C" w:rsidRPr="007614F8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614F8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proofErr w:type="gram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“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Dr.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Franjo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Tuđman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”,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Beli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Manastir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 je www.os-drftudjman-beli-manastir.skole.hr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66526564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“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Dr.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Franjo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Tuđman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”,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Beli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Manastir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7614F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614F8" w:rsidRPr="007614F8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www. </w:t>
      </w:r>
      <w:proofErr w:type="spellStart"/>
      <w:r w:rsidR="007614F8" w:rsidRPr="007614F8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>os-drftudjman-beli</w:t>
      </w:r>
      <w:proofErr w:type="spellEnd"/>
      <w:r w:rsidR="007614F8" w:rsidRPr="007614F8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–manastir.skole.hr,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tbl>
      <w:tblPr>
        <w:tblpPr w:leftFromText="180" w:rightFromText="180" w:vertAnchor="text" w:horzAnchor="margin" w:tblpY="1716"/>
        <w:tblW w:w="859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1F5F31" w:rsidRPr="00AA0D2A" w14:paraId="3265A044" w14:textId="77777777" w:rsidTr="001F5F31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14:paraId="21A42D2B" w14:textId="77777777" w:rsidR="001F5F31" w:rsidRPr="00AA0D2A" w:rsidRDefault="001F5F31" w:rsidP="001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tgtFrame="_blank" w:history="1">
              <w:r w:rsidRPr="00AA0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http://os-drftudjman-beli-manastir.skole.hr/politika_privatnosti_i_kori_tenje_kola_i_a</w:t>
              </w:r>
            </w:hyperlink>
          </w:p>
        </w:tc>
      </w:tr>
    </w:tbl>
    <w:p w14:paraId="62095896" w14:textId="7FC21BC7" w:rsidR="00AA0D2A" w:rsidRPr="00AA0D2A" w:rsidRDefault="001F5F31" w:rsidP="00AA0D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C5C">
        <w:rPr>
          <w:rFonts w:ascii="Arial" w:hAnsi="Arial" w:cs="Arial"/>
        </w:rPr>
        <w:t xml:space="preserve"> </w:t>
      </w:r>
      <w:r w:rsidR="00601C5C"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="00601C5C"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="00601C5C"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601C5C"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="00601C5C"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podataka možete pronaći na p</w:t>
      </w:r>
      <w:r w:rsidR="00AA0D2A">
        <w:rPr>
          <w:rFonts w:ascii="Arial" w:hAnsi="Arial" w:cs="Arial"/>
        </w:rPr>
        <w:t xml:space="preserve">oveznici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AA0D2A" w:rsidRPr="00AA0D2A" w14:paraId="0E631961" w14:textId="77777777" w:rsidTr="001F5F31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B9F390C" w14:textId="7777777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365C4F83" w14:textId="7BDF988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A0D2A" w:rsidRPr="00AA0D2A" w14:paraId="68490AC5" w14:textId="77777777" w:rsidTr="00AA0D2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AD147FA" w14:textId="7777777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9C2FBF8" w14:textId="7777777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A0D2A" w:rsidRPr="00AA0D2A" w14:paraId="569B0596" w14:textId="77777777" w:rsidTr="00AA0D2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52F11D0" w14:textId="7777777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B4822" w14:textId="77777777" w:rsidR="00AA0D2A" w:rsidRPr="00AA0D2A" w:rsidRDefault="00AA0D2A" w:rsidP="00AA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4321F0A" w14:textId="77777777" w:rsidR="00AA0D2A" w:rsidRPr="00AA0D2A" w:rsidRDefault="00AA0D2A" w:rsidP="00AA0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14:paraId="53F7FAD7" w14:textId="15EAAE6C" w:rsidR="006E56FD" w:rsidRPr="00601C5C" w:rsidRDefault="006E56FD" w:rsidP="00601C5C">
      <w:pPr>
        <w:spacing w:after="0" w:line="390" w:lineRule="atLeast"/>
        <w:textAlignment w:val="baseline"/>
        <w:rPr>
          <w:rFonts w:ascii="Arial" w:hAnsi="Arial" w:cs="Arial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4F757E2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7614F8" w:rsidRPr="007614F8">
        <w:rPr>
          <w:rFonts w:ascii="Arial" w:hAnsi="Arial" w:cs="Arial"/>
        </w:rPr>
        <w:t>Osnovna škola „Dr. Franjo Tuđman“, Beli Manastir,</w:t>
      </w:r>
      <w:r w:rsidR="00350247" w:rsidRPr="007614F8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607030" w:rsidRPr="00607030">
        <w:rPr>
          <w:rFonts w:ascii="Arial" w:hAnsi="Arial" w:cs="Arial"/>
        </w:rPr>
        <w:t>Osnovne škole „Dr. Franjo Tuđman“, Beli Manastir</w:t>
      </w:r>
      <w:r w:rsidR="0083609C" w:rsidRPr="00607030">
        <w:rPr>
          <w:rFonts w:ascii="Arial" w:hAnsi="Arial" w:cs="Arial"/>
        </w:rPr>
        <w:t xml:space="preserve"> </w:t>
      </w:r>
      <w:r w:rsidR="00607030">
        <w:rPr>
          <w:rFonts w:ascii="Arial" w:hAnsi="Arial" w:cs="Arial"/>
          <w:color w:val="00B0F0"/>
        </w:rPr>
        <w:t>,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520E6BF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607030" w:rsidRPr="00607030">
        <w:rPr>
          <w:rFonts w:ascii="Arial" w:eastAsia="Times New Roman" w:hAnsi="Arial" w:cs="Arial"/>
          <w:lang w:eastAsia="hr-HR"/>
        </w:rPr>
        <w:t>Osnovnoj školi “Dr. Franjo Tuđman“, Beli Manastir,</w:t>
      </w:r>
      <w:r w:rsidR="007B4670" w:rsidRPr="00607030">
        <w:rPr>
          <w:rFonts w:ascii="Arial" w:eastAsia="Times New Roman" w:hAnsi="Arial" w:cs="Arial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09654126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607030" w:rsidRPr="00607030">
        <w:rPr>
          <w:rFonts w:ascii="Arial" w:hAnsi="Arial" w:cs="Arial"/>
        </w:rPr>
        <w:t>Osnovna škola „Dr. Franjo Tuđman“, Beli Manastir, k</w:t>
      </w:r>
      <w:r w:rsidRPr="00607030">
        <w:rPr>
          <w:rFonts w:ascii="Arial" w:eastAsia="Times New Roman" w:hAnsi="Arial" w:cs="Arial"/>
          <w:lang w:eastAsia="hr-HR"/>
        </w:rPr>
        <w:t xml:space="preserve">ao </w:t>
      </w:r>
      <w:r w:rsidRPr="00122BEF">
        <w:rPr>
          <w:rFonts w:ascii="Arial" w:eastAsia="Times New Roman" w:hAnsi="Arial" w:cs="Arial"/>
          <w:lang w:eastAsia="hr-HR"/>
        </w:rPr>
        <w:t>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721AD14E" w:rsidR="00470CED" w:rsidRPr="00607030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1941EB" w:rsidRPr="00607030">
        <w:rPr>
          <w:rFonts w:ascii="Arial" w:hAnsi="Arial" w:cs="Arial"/>
          <w:sz w:val="22"/>
          <w:szCs w:val="22"/>
        </w:rPr>
        <w:t>www.</w:t>
      </w:r>
      <w:r w:rsidR="00607030" w:rsidRPr="00607030">
        <w:rPr>
          <w:rFonts w:ascii="Arial" w:hAnsi="Arial" w:cs="Arial"/>
          <w:sz w:val="22"/>
          <w:szCs w:val="22"/>
        </w:rPr>
        <w:t>os-drftudjman-beli-manastir.skole.hr</w:t>
      </w:r>
    </w:p>
    <w:p w14:paraId="4E310873" w14:textId="77777777" w:rsidR="00470CED" w:rsidRPr="00607030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415823" w14:textId="77777777" w:rsidR="00607030" w:rsidRDefault="00607030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C679143" w14:textId="77777777" w:rsidR="00607030" w:rsidRDefault="00607030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5BDF30FF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6F0F73E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607030" w:rsidRPr="00607030">
        <w:rPr>
          <w:rFonts w:ascii="Arial" w:hAnsi="Arial" w:cs="Arial"/>
          <w:color w:val="auto"/>
          <w:sz w:val="22"/>
          <w:szCs w:val="22"/>
        </w:rPr>
        <w:t>Osnovna Škola „Dr. Franjo Tuđman“, Beli Manastir,</w:t>
      </w:r>
      <w:r w:rsidRPr="00607030">
        <w:rPr>
          <w:rFonts w:ascii="Arial" w:hAnsi="Arial" w:cs="Arial"/>
          <w:color w:val="auto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6B5EF52" w:rsidR="00E02935" w:rsidRPr="00065A56" w:rsidRDefault="00607030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FE4D20">
        <w:rPr>
          <w:rFonts w:ascii="Arial" w:hAnsi="Arial" w:cs="Arial"/>
          <w:color w:val="auto"/>
          <w:sz w:val="22"/>
          <w:szCs w:val="22"/>
        </w:rPr>
        <w:t>Osnovna škola „</w:t>
      </w:r>
      <w:r w:rsidR="00FE4D20" w:rsidRPr="00FE4D20">
        <w:rPr>
          <w:rFonts w:ascii="Arial" w:hAnsi="Arial" w:cs="Arial"/>
          <w:color w:val="auto"/>
          <w:sz w:val="22"/>
          <w:szCs w:val="22"/>
        </w:rPr>
        <w:t>Dr. Franjo T</w:t>
      </w:r>
      <w:r w:rsidRPr="00FE4D20">
        <w:rPr>
          <w:rFonts w:ascii="Arial" w:hAnsi="Arial" w:cs="Arial"/>
          <w:color w:val="auto"/>
          <w:sz w:val="22"/>
          <w:szCs w:val="22"/>
        </w:rPr>
        <w:t>uđman“, Beli Manastir</w:t>
      </w:r>
      <w:r w:rsidR="00E02935" w:rsidRPr="00FE4D20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FE4D20" w:rsidRPr="00FE4D20">
        <w:rPr>
          <w:rFonts w:ascii="Arial" w:hAnsi="Arial" w:cs="Arial"/>
          <w:color w:val="auto"/>
          <w:sz w:val="22"/>
          <w:szCs w:val="22"/>
        </w:rPr>
        <w:t>Osnovne škole „Dr. Franjo Tuđman“, Beli Manastir</w:t>
      </w:r>
      <w:r w:rsidR="00E02935" w:rsidRPr="00FE4D20">
        <w:rPr>
          <w:rFonts w:ascii="Arial" w:hAnsi="Arial" w:cs="Arial"/>
          <w:color w:val="auto"/>
          <w:sz w:val="22"/>
          <w:szCs w:val="22"/>
        </w:rPr>
        <w:t xml:space="preserve"> o</w:t>
      </w:r>
      <w:r w:rsidR="00E02935" w:rsidRPr="00E02935">
        <w:rPr>
          <w:rFonts w:ascii="Arial" w:hAnsi="Arial" w:cs="Arial"/>
          <w:sz w:val="22"/>
          <w:szCs w:val="22"/>
        </w:rPr>
        <w:t>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7A8C6202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r w:rsidR="00FE4D2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Osnovne</w:t>
      </w:r>
      <w:proofErr w:type="spellEnd"/>
      <w:proofErr w:type="gram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škole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Dr.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Franjo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Tuđman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Beli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Manastir</w:t>
      </w:r>
      <w:proofErr w:type="spellEnd"/>
      <w:r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Osnovne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škole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Dr.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Franjo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Tuđman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Beli</w:t>
      </w:r>
      <w:proofErr w:type="spellEnd"/>
      <w:r w:rsidR="00FE4D20"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D20" w:rsidRPr="00FE4D20">
        <w:rPr>
          <w:rFonts w:ascii="Arial" w:hAnsi="Arial" w:cs="Arial"/>
          <w:sz w:val="22"/>
          <w:szCs w:val="22"/>
        </w:rPr>
        <w:t>Manastir</w:t>
      </w:r>
      <w:proofErr w:type="spellEnd"/>
      <w:r w:rsidRPr="00FE4D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36686558" w:rsidR="00D5397F" w:rsidRPr="00FE4D2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E90F50" w:rsidRPr="00FE4D20">
        <w:rPr>
          <w:rFonts w:ascii="Arial" w:hAnsi="Arial" w:cs="Arial"/>
          <w:sz w:val="22"/>
          <w:szCs w:val="22"/>
        </w:rPr>
        <w:t>www.</w:t>
      </w:r>
      <w:r w:rsidR="00FE4D20" w:rsidRPr="00FE4D20">
        <w:rPr>
          <w:rFonts w:ascii="Arial" w:hAnsi="Arial" w:cs="Arial"/>
          <w:sz w:val="22"/>
          <w:szCs w:val="22"/>
        </w:rPr>
        <w:t>os-drftudjman-beli-manastir.skole.hr</w:t>
      </w:r>
    </w:p>
    <w:p w14:paraId="02065428" w14:textId="77777777" w:rsidR="00D5397F" w:rsidRPr="00FE4D20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5D323C92" w:rsidR="005B0642" w:rsidRDefault="00A34B69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Belom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Manastiru</w:t>
      </w:r>
      <w:proofErr w:type="spellEnd"/>
      <w:r>
        <w:rPr>
          <w:rFonts w:ascii="Arial" w:hAnsi="Arial" w:cs="Arial"/>
        </w:rPr>
        <w:t xml:space="preserve">, 15. </w:t>
      </w:r>
      <w:proofErr w:type="spellStart"/>
      <w:r>
        <w:rPr>
          <w:rFonts w:ascii="Arial" w:hAnsi="Arial" w:cs="Arial"/>
        </w:rPr>
        <w:t>veljače</w:t>
      </w:r>
      <w:proofErr w:type="spellEnd"/>
      <w:r>
        <w:rPr>
          <w:rFonts w:ascii="Arial" w:hAnsi="Arial" w:cs="Arial"/>
        </w:rPr>
        <w:t xml:space="preserve"> 2022.</w:t>
      </w:r>
      <w:bookmarkStart w:id="0" w:name="_GoBack"/>
      <w:bookmarkEnd w:id="0"/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0E6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1F5F31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A351B"/>
    <w:rsid w:val="005B0642"/>
    <w:rsid w:val="005C20A7"/>
    <w:rsid w:val="005E7D60"/>
    <w:rsid w:val="005F0936"/>
    <w:rsid w:val="00601A88"/>
    <w:rsid w:val="00601C5C"/>
    <w:rsid w:val="00607030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0D9F"/>
    <w:rsid w:val="006E56FD"/>
    <w:rsid w:val="006F49C4"/>
    <w:rsid w:val="007115F6"/>
    <w:rsid w:val="0073580D"/>
    <w:rsid w:val="00745594"/>
    <w:rsid w:val="00760C67"/>
    <w:rsid w:val="007614F8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15BEA"/>
    <w:rsid w:val="00A34B69"/>
    <w:rsid w:val="00A35944"/>
    <w:rsid w:val="00A466B8"/>
    <w:rsid w:val="00A76C5B"/>
    <w:rsid w:val="00A80868"/>
    <w:rsid w:val="00A80A5B"/>
    <w:rsid w:val="00AA0D2A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67AD7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A0D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rftudjman-beli-manastir.skole.hr/politika_privatnosti_i_kori_tenje_kola_i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Politika privatnosti</vt:lpstr>
      <vt:lpstr/>
    </vt:vector>
  </TitlesOfParts>
  <Company>HP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Ravnatelj</cp:lastModifiedBy>
  <cp:revision>9</cp:revision>
  <cp:lastPrinted>2022-01-07T12:54:00Z</cp:lastPrinted>
  <dcterms:created xsi:type="dcterms:W3CDTF">2022-02-18T12:49:00Z</dcterms:created>
  <dcterms:modified xsi:type="dcterms:W3CDTF">2022-02-21T10:31:00Z</dcterms:modified>
</cp:coreProperties>
</file>